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86F7" w14:textId="1839AF14" w:rsidR="00704BFC" w:rsidRDefault="00C614CA">
      <w:pPr>
        <w:pStyle w:val="SAGEEPsubheading"/>
        <w:jc w:val="center"/>
        <w:rPr>
          <w:sz w:val="28"/>
          <w:szCs w:val="28"/>
        </w:rPr>
      </w:pPr>
      <w:r>
        <w:rPr>
          <w:sz w:val="28"/>
          <w:szCs w:val="28"/>
        </w:rPr>
        <w:t xml:space="preserve">Lessons Learned in Performing Underwater Advanced Geophysical Classification </w:t>
      </w:r>
      <w:r w:rsidR="00D94E8F">
        <w:rPr>
          <w:sz w:val="28"/>
          <w:szCs w:val="28"/>
        </w:rPr>
        <w:t xml:space="preserve">Operations </w:t>
      </w:r>
      <w:r>
        <w:rPr>
          <w:sz w:val="28"/>
          <w:szCs w:val="28"/>
        </w:rPr>
        <w:t xml:space="preserve">in </w:t>
      </w:r>
      <w:r w:rsidR="00320459">
        <w:rPr>
          <w:sz w:val="28"/>
          <w:szCs w:val="28"/>
        </w:rPr>
        <w:t>S</w:t>
      </w:r>
      <w:r>
        <w:rPr>
          <w:sz w:val="28"/>
          <w:szCs w:val="28"/>
        </w:rPr>
        <w:t xml:space="preserve">hallow </w:t>
      </w:r>
      <w:r w:rsidR="00320459">
        <w:rPr>
          <w:sz w:val="28"/>
          <w:szCs w:val="28"/>
        </w:rPr>
        <w:t>W</w:t>
      </w:r>
      <w:r>
        <w:rPr>
          <w:sz w:val="28"/>
          <w:szCs w:val="28"/>
        </w:rPr>
        <w:t>ater.</w:t>
      </w:r>
    </w:p>
    <w:p w14:paraId="10AA42B7" w14:textId="77777777" w:rsidR="00704BFC" w:rsidRDefault="00704BFC">
      <w:pPr>
        <w:pStyle w:val="SAGEEPtext"/>
      </w:pPr>
    </w:p>
    <w:p w14:paraId="6ECE172E" w14:textId="2FDF04E8" w:rsidR="00704BFC" w:rsidRDefault="00C614CA">
      <w:pPr>
        <w:pStyle w:val="SAGEEPsubheading"/>
        <w:jc w:val="center"/>
        <w:rPr>
          <w:b w:val="0"/>
          <w:bCs w:val="0"/>
        </w:rPr>
      </w:pPr>
      <w:r>
        <w:rPr>
          <w:b w:val="0"/>
          <w:bCs w:val="0"/>
        </w:rPr>
        <w:t>Matthew C.J. Cook</w:t>
      </w:r>
      <w:r w:rsidR="00F135DE">
        <w:rPr>
          <w:b w:val="0"/>
          <w:bCs w:val="0"/>
        </w:rPr>
        <w:t xml:space="preserve">, </w:t>
      </w:r>
      <w:r>
        <w:rPr>
          <w:b w:val="0"/>
          <w:bCs w:val="0"/>
        </w:rPr>
        <w:t>Seaview Geophysical, Inc.</w:t>
      </w:r>
      <w:r w:rsidR="00F135DE">
        <w:rPr>
          <w:b w:val="0"/>
          <w:bCs w:val="0"/>
        </w:rPr>
        <w:t xml:space="preserve">, </w:t>
      </w:r>
      <w:r>
        <w:rPr>
          <w:b w:val="0"/>
          <w:bCs w:val="0"/>
        </w:rPr>
        <w:t>Dexter Michigan</w:t>
      </w:r>
    </w:p>
    <w:p w14:paraId="6B656DD4" w14:textId="77777777" w:rsidR="00704BFC" w:rsidRDefault="00704BFC">
      <w:pPr>
        <w:pStyle w:val="SAGEEPsubheading"/>
      </w:pPr>
    </w:p>
    <w:p w14:paraId="2D333BD4" w14:textId="77777777" w:rsidR="00704BFC" w:rsidRDefault="00704BFC">
      <w:pPr>
        <w:pStyle w:val="SAGEEPsubheading"/>
      </w:pPr>
    </w:p>
    <w:p w14:paraId="218AF761" w14:textId="77777777" w:rsidR="00704BFC" w:rsidRDefault="00F135DE">
      <w:pPr>
        <w:pStyle w:val="Heading1"/>
      </w:pPr>
      <w:r>
        <w:t>Abstract</w:t>
      </w:r>
    </w:p>
    <w:p w14:paraId="086E9B1A" w14:textId="77777777" w:rsidR="00284CB8" w:rsidRDefault="00284CB8" w:rsidP="00C614CA">
      <w:r>
        <w:t>This paper presents insights learned from a recent 168-</w:t>
      </w:r>
      <w:proofErr w:type="gramStart"/>
      <w:r>
        <w:t>acre,</w:t>
      </w:r>
      <w:proofErr w:type="gramEnd"/>
      <w:r>
        <w:t xml:space="preserve"> 100% coverage Underwater Advanced Geophysical Classification (UWAGC) project performed in shallow water.</w:t>
      </w:r>
    </w:p>
    <w:p w14:paraId="5521E27B" w14:textId="77777777" w:rsidR="00284CB8" w:rsidRDefault="00284CB8" w:rsidP="00C614CA"/>
    <w:p w14:paraId="209D240C" w14:textId="465D3DA2" w:rsidR="00C614CA" w:rsidRPr="00C614CA" w:rsidRDefault="00284CB8" w:rsidP="00C614CA">
      <w:r>
        <w:t>Operating in shallow water presents many unique challenges related to operating underwater generally and those specific to operating in shallow water. This paper focuses on the challenges and solutions concerning electromagnetic and electromechanical noise, transit and deployment efficiency, and logistical constraints. By sharing our experiences and solutions, we aim to enhance safety and reliability, optimize system performance, and improve operational efficiency in future projects.</w:t>
      </w:r>
    </w:p>
    <w:p w14:paraId="61D438A9" w14:textId="77777777" w:rsidR="00704BFC" w:rsidRDefault="00704BFC"/>
    <w:sectPr w:rsidR="00704BFC">
      <w:headerReference w:type="default" r:id="rId8"/>
      <w:footerReference w:type="even"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518D" w14:textId="77777777" w:rsidR="008A22E4" w:rsidRDefault="008A22E4">
      <w:r>
        <w:separator/>
      </w:r>
    </w:p>
  </w:endnote>
  <w:endnote w:type="continuationSeparator" w:id="0">
    <w:p w14:paraId="2366707C" w14:textId="77777777" w:rsidR="008A22E4" w:rsidRDefault="008A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97AE" w14:textId="77777777" w:rsidR="00704BFC" w:rsidRDefault="00F135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04B4DD09" w14:textId="77777777" w:rsidR="00704BFC" w:rsidRDefault="00704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F5A4" w14:textId="77777777" w:rsidR="008A22E4" w:rsidRDefault="008A22E4">
      <w:r>
        <w:separator/>
      </w:r>
    </w:p>
  </w:footnote>
  <w:footnote w:type="continuationSeparator" w:id="0">
    <w:p w14:paraId="28201703" w14:textId="77777777" w:rsidR="008A22E4" w:rsidRDefault="008A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1114" w14:textId="4EF5F209" w:rsidR="00704BFC" w:rsidRDefault="00F135DE">
    <w:pPr>
      <w:pStyle w:val="Footer"/>
      <w:tabs>
        <w:tab w:val="clear" w:pos="8640"/>
        <w:tab w:val="left" w:pos="7938"/>
      </w:tabs>
    </w:pPr>
    <w:r>
      <w:t>SAGEEP 202</w:t>
    </w:r>
    <w:r w:rsidR="00C614CA">
      <w:t>5</w:t>
    </w:r>
    <w:r>
      <w:tab/>
    </w:r>
    <w:r w:rsidR="00C614CA">
      <w:t>Denver, Colorado</w:t>
    </w:r>
    <w:r>
      <w:t xml:space="preserve"> USA</w:t>
    </w:r>
    <w:r>
      <w:tab/>
    </w:r>
    <w:hyperlink r:id="rId1" w:tooltip="http://www.eegs.org" w:history="1">
      <w:r>
        <w:rPr>
          <w:rStyle w:val="Hyperlink"/>
        </w:rPr>
        <w:t>http://www.eegs.org</w:t>
      </w:r>
    </w:hyperlink>
  </w:p>
  <w:p w14:paraId="136DE2F7" w14:textId="77777777" w:rsidR="00704BFC" w:rsidRDefault="00704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7D1"/>
    <w:multiLevelType w:val="hybridMultilevel"/>
    <w:tmpl w:val="B7D621FC"/>
    <w:lvl w:ilvl="0" w:tplc="3A02B58C">
      <w:start w:val="1"/>
      <w:numFmt w:val="bullet"/>
      <w:lvlText w:val=""/>
      <w:lvlJc w:val="left"/>
      <w:pPr>
        <w:tabs>
          <w:tab w:val="num" w:pos="1440"/>
        </w:tabs>
        <w:ind w:left="1440" w:hanging="360"/>
      </w:pPr>
      <w:rPr>
        <w:rFonts w:ascii="Symbol" w:hAnsi="Symbol" w:hint="default"/>
      </w:rPr>
    </w:lvl>
    <w:lvl w:ilvl="1" w:tplc="62BE8AE4">
      <w:start w:val="1"/>
      <w:numFmt w:val="bullet"/>
      <w:lvlText w:val="o"/>
      <w:lvlJc w:val="left"/>
      <w:pPr>
        <w:tabs>
          <w:tab w:val="num" w:pos="2160"/>
        </w:tabs>
        <w:ind w:left="2160" w:hanging="360"/>
      </w:pPr>
      <w:rPr>
        <w:rFonts w:ascii="Courier New" w:hAnsi="Courier New" w:hint="default"/>
      </w:rPr>
    </w:lvl>
    <w:lvl w:ilvl="2" w:tplc="F910860A">
      <w:start w:val="1"/>
      <w:numFmt w:val="bullet"/>
      <w:lvlText w:val=""/>
      <w:lvlJc w:val="left"/>
      <w:pPr>
        <w:tabs>
          <w:tab w:val="num" w:pos="2880"/>
        </w:tabs>
        <w:ind w:left="2880" w:hanging="360"/>
      </w:pPr>
      <w:rPr>
        <w:rFonts w:ascii="Wingdings" w:hAnsi="Wingdings" w:hint="default"/>
      </w:rPr>
    </w:lvl>
    <w:lvl w:ilvl="3" w:tplc="A33EF5F6">
      <w:start w:val="1"/>
      <w:numFmt w:val="bullet"/>
      <w:lvlText w:val=""/>
      <w:lvlJc w:val="left"/>
      <w:pPr>
        <w:tabs>
          <w:tab w:val="num" w:pos="3600"/>
        </w:tabs>
        <w:ind w:left="3600" w:hanging="360"/>
      </w:pPr>
      <w:rPr>
        <w:rFonts w:ascii="Symbol" w:hAnsi="Symbol" w:hint="default"/>
      </w:rPr>
    </w:lvl>
    <w:lvl w:ilvl="4" w:tplc="A1F85706">
      <w:start w:val="1"/>
      <w:numFmt w:val="bullet"/>
      <w:lvlText w:val="o"/>
      <w:lvlJc w:val="left"/>
      <w:pPr>
        <w:tabs>
          <w:tab w:val="num" w:pos="4320"/>
        </w:tabs>
        <w:ind w:left="4320" w:hanging="360"/>
      </w:pPr>
      <w:rPr>
        <w:rFonts w:ascii="Courier New" w:hAnsi="Courier New" w:hint="default"/>
      </w:rPr>
    </w:lvl>
    <w:lvl w:ilvl="5" w:tplc="E8C80304">
      <w:start w:val="1"/>
      <w:numFmt w:val="bullet"/>
      <w:lvlText w:val=""/>
      <w:lvlJc w:val="left"/>
      <w:pPr>
        <w:tabs>
          <w:tab w:val="num" w:pos="5040"/>
        </w:tabs>
        <w:ind w:left="5040" w:hanging="360"/>
      </w:pPr>
      <w:rPr>
        <w:rFonts w:ascii="Wingdings" w:hAnsi="Wingdings" w:hint="default"/>
      </w:rPr>
    </w:lvl>
    <w:lvl w:ilvl="6" w:tplc="1A70B5FC">
      <w:start w:val="1"/>
      <w:numFmt w:val="bullet"/>
      <w:lvlText w:val=""/>
      <w:lvlJc w:val="left"/>
      <w:pPr>
        <w:tabs>
          <w:tab w:val="num" w:pos="5760"/>
        </w:tabs>
        <w:ind w:left="5760" w:hanging="360"/>
      </w:pPr>
      <w:rPr>
        <w:rFonts w:ascii="Symbol" w:hAnsi="Symbol" w:hint="default"/>
      </w:rPr>
    </w:lvl>
    <w:lvl w:ilvl="7" w:tplc="2B8604DE">
      <w:start w:val="1"/>
      <w:numFmt w:val="bullet"/>
      <w:lvlText w:val="o"/>
      <w:lvlJc w:val="left"/>
      <w:pPr>
        <w:tabs>
          <w:tab w:val="num" w:pos="6480"/>
        </w:tabs>
        <w:ind w:left="6480" w:hanging="360"/>
      </w:pPr>
      <w:rPr>
        <w:rFonts w:ascii="Courier New" w:hAnsi="Courier New" w:hint="default"/>
      </w:rPr>
    </w:lvl>
    <w:lvl w:ilvl="8" w:tplc="1F86E34E">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1B0888"/>
    <w:multiLevelType w:val="hybridMultilevel"/>
    <w:tmpl w:val="01A68B78"/>
    <w:lvl w:ilvl="0" w:tplc="12024EA8">
      <w:start w:val="1"/>
      <w:numFmt w:val="upperLetter"/>
      <w:lvlText w:val="%1."/>
      <w:lvlJc w:val="left"/>
      <w:pPr>
        <w:ind w:left="709" w:hanging="360"/>
      </w:pPr>
    </w:lvl>
    <w:lvl w:ilvl="1" w:tplc="1D2EB70A">
      <w:start w:val="1"/>
      <w:numFmt w:val="lowerLetter"/>
      <w:lvlText w:val="%2."/>
      <w:lvlJc w:val="left"/>
      <w:pPr>
        <w:ind w:left="1429" w:hanging="360"/>
      </w:pPr>
    </w:lvl>
    <w:lvl w:ilvl="2" w:tplc="9716D0FE">
      <w:start w:val="1"/>
      <w:numFmt w:val="lowerRoman"/>
      <w:lvlText w:val="%3."/>
      <w:lvlJc w:val="right"/>
      <w:pPr>
        <w:ind w:left="2149" w:hanging="180"/>
      </w:pPr>
    </w:lvl>
    <w:lvl w:ilvl="3" w:tplc="5BEE4368">
      <w:start w:val="1"/>
      <w:numFmt w:val="decimal"/>
      <w:lvlText w:val="%4."/>
      <w:lvlJc w:val="left"/>
      <w:pPr>
        <w:ind w:left="2869" w:hanging="360"/>
      </w:pPr>
    </w:lvl>
    <w:lvl w:ilvl="4" w:tplc="4FE68E2E">
      <w:start w:val="1"/>
      <w:numFmt w:val="lowerLetter"/>
      <w:lvlText w:val="%5."/>
      <w:lvlJc w:val="left"/>
      <w:pPr>
        <w:ind w:left="3589" w:hanging="360"/>
      </w:pPr>
    </w:lvl>
    <w:lvl w:ilvl="5" w:tplc="F62236D2">
      <w:start w:val="1"/>
      <w:numFmt w:val="lowerRoman"/>
      <w:lvlText w:val="%6."/>
      <w:lvlJc w:val="right"/>
      <w:pPr>
        <w:ind w:left="4309" w:hanging="180"/>
      </w:pPr>
    </w:lvl>
    <w:lvl w:ilvl="6" w:tplc="98A09B9C">
      <w:start w:val="1"/>
      <w:numFmt w:val="decimal"/>
      <w:lvlText w:val="%7."/>
      <w:lvlJc w:val="left"/>
      <w:pPr>
        <w:ind w:left="5029" w:hanging="360"/>
      </w:pPr>
    </w:lvl>
    <w:lvl w:ilvl="7" w:tplc="416C19BC">
      <w:start w:val="1"/>
      <w:numFmt w:val="lowerLetter"/>
      <w:lvlText w:val="%8."/>
      <w:lvlJc w:val="left"/>
      <w:pPr>
        <w:ind w:left="5749" w:hanging="360"/>
      </w:pPr>
    </w:lvl>
    <w:lvl w:ilvl="8" w:tplc="859E9924">
      <w:start w:val="1"/>
      <w:numFmt w:val="lowerRoman"/>
      <w:lvlText w:val="%9."/>
      <w:lvlJc w:val="right"/>
      <w:pPr>
        <w:ind w:left="6469" w:hanging="180"/>
      </w:pPr>
    </w:lvl>
  </w:abstractNum>
  <w:abstractNum w:abstractNumId="2" w15:restartNumberingAfterBreak="0">
    <w:nsid w:val="35897B32"/>
    <w:multiLevelType w:val="hybridMultilevel"/>
    <w:tmpl w:val="03123D3C"/>
    <w:lvl w:ilvl="0" w:tplc="BAA868B6">
      <w:start w:val="1"/>
      <w:numFmt w:val="bullet"/>
      <w:lvlText w:val=""/>
      <w:lvlJc w:val="left"/>
      <w:pPr>
        <w:ind w:left="1440" w:hanging="360"/>
      </w:pPr>
      <w:rPr>
        <w:rFonts w:ascii="Symbol" w:hAnsi="Symbol" w:hint="default"/>
      </w:rPr>
    </w:lvl>
    <w:lvl w:ilvl="1" w:tplc="7EC0FA28">
      <w:start w:val="1"/>
      <w:numFmt w:val="bullet"/>
      <w:lvlText w:val="o"/>
      <w:lvlJc w:val="left"/>
      <w:pPr>
        <w:ind w:left="2160" w:hanging="360"/>
      </w:pPr>
      <w:rPr>
        <w:rFonts w:ascii="Courier New" w:hAnsi="Courier New" w:cs="Courier New" w:hint="default"/>
      </w:rPr>
    </w:lvl>
    <w:lvl w:ilvl="2" w:tplc="91D05A20">
      <w:start w:val="1"/>
      <w:numFmt w:val="bullet"/>
      <w:lvlText w:val=""/>
      <w:lvlJc w:val="left"/>
      <w:pPr>
        <w:ind w:left="2880" w:hanging="360"/>
      </w:pPr>
      <w:rPr>
        <w:rFonts w:ascii="Wingdings" w:hAnsi="Wingdings" w:hint="default"/>
      </w:rPr>
    </w:lvl>
    <w:lvl w:ilvl="3" w:tplc="E82C8C8C">
      <w:start w:val="1"/>
      <w:numFmt w:val="bullet"/>
      <w:lvlText w:val=""/>
      <w:lvlJc w:val="left"/>
      <w:pPr>
        <w:ind w:left="3600" w:hanging="360"/>
      </w:pPr>
      <w:rPr>
        <w:rFonts w:ascii="Symbol" w:hAnsi="Symbol" w:hint="default"/>
      </w:rPr>
    </w:lvl>
    <w:lvl w:ilvl="4" w:tplc="7D7452FC">
      <w:start w:val="1"/>
      <w:numFmt w:val="bullet"/>
      <w:lvlText w:val="o"/>
      <w:lvlJc w:val="left"/>
      <w:pPr>
        <w:ind w:left="4320" w:hanging="360"/>
      </w:pPr>
      <w:rPr>
        <w:rFonts w:ascii="Courier New" w:hAnsi="Courier New" w:cs="Courier New" w:hint="default"/>
      </w:rPr>
    </w:lvl>
    <w:lvl w:ilvl="5" w:tplc="0A082336">
      <w:start w:val="1"/>
      <w:numFmt w:val="bullet"/>
      <w:lvlText w:val=""/>
      <w:lvlJc w:val="left"/>
      <w:pPr>
        <w:ind w:left="5040" w:hanging="360"/>
      </w:pPr>
      <w:rPr>
        <w:rFonts w:ascii="Wingdings" w:hAnsi="Wingdings" w:hint="default"/>
      </w:rPr>
    </w:lvl>
    <w:lvl w:ilvl="6" w:tplc="574EBAB4">
      <w:start w:val="1"/>
      <w:numFmt w:val="bullet"/>
      <w:lvlText w:val=""/>
      <w:lvlJc w:val="left"/>
      <w:pPr>
        <w:ind w:left="5760" w:hanging="360"/>
      </w:pPr>
      <w:rPr>
        <w:rFonts w:ascii="Symbol" w:hAnsi="Symbol" w:hint="default"/>
      </w:rPr>
    </w:lvl>
    <w:lvl w:ilvl="7" w:tplc="14344B40">
      <w:start w:val="1"/>
      <w:numFmt w:val="bullet"/>
      <w:lvlText w:val="o"/>
      <w:lvlJc w:val="left"/>
      <w:pPr>
        <w:ind w:left="6480" w:hanging="360"/>
      </w:pPr>
      <w:rPr>
        <w:rFonts w:ascii="Courier New" w:hAnsi="Courier New" w:cs="Courier New" w:hint="default"/>
      </w:rPr>
    </w:lvl>
    <w:lvl w:ilvl="8" w:tplc="27F0AC4A">
      <w:start w:val="1"/>
      <w:numFmt w:val="bullet"/>
      <w:lvlText w:val=""/>
      <w:lvlJc w:val="left"/>
      <w:pPr>
        <w:ind w:left="7200" w:hanging="360"/>
      </w:pPr>
      <w:rPr>
        <w:rFonts w:ascii="Wingdings" w:hAnsi="Wingdings" w:hint="default"/>
      </w:rPr>
    </w:lvl>
  </w:abstractNum>
  <w:abstractNum w:abstractNumId="3" w15:restartNumberingAfterBreak="0">
    <w:nsid w:val="3AFE5839"/>
    <w:multiLevelType w:val="hybridMultilevel"/>
    <w:tmpl w:val="A1023970"/>
    <w:lvl w:ilvl="0" w:tplc="E68C2706">
      <w:start w:val="1"/>
      <w:numFmt w:val="decimal"/>
      <w:lvlText w:val="%1."/>
      <w:lvlJc w:val="left"/>
      <w:pPr>
        <w:tabs>
          <w:tab w:val="num" w:pos="720"/>
        </w:tabs>
        <w:ind w:left="720" w:hanging="360"/>
      </w:pPr>
    </w:lvl>
    <w:lvl w:ilvl="1" w:tplc="927C11AE">
      <w:start w:val="1"/>
      <w:numFmt w:val="lowerLetter"/>
      <w:lvlText w:val="%2."/>
      <w:lvlJc w:val="left"/>
      <w:pPr>
        <w:tabs>
          <w:tab w:val="num" w:pos="1440"/>
        </w:tabs>
        <w:ind w:left="1440" w:hanging="360"/>
      </w:pPr>
    </w:lvl>
    <w:lvl w:ilvl="2" w:tplc="B53C3316">
      <w:start w:val="1"/>
      <w:numFmt w:val="lowerRoman"/>
      <w:lvlText w:val="%3."/>
      <w:lvlJc w:val="right"/>
      <w:pPr>
        <w:tabs>
          <w:tab w:val="num" w:pos="2160"/>
        </w:tabs>
        <w:ind w:left="2160" w:hanging="180"/>
      </w:pPr>
    </w:lvl>
    <w:lvl w:ilvl="3" w:tplc="4648A316">
      <w:start w:val="1"/>
      <w:numFmt w:val="decimal"/>
      <w:lvlText w:val="%4."/>
      <w:lvlJc w:val="left"/>
      <w:pPr>
        <w:tabs>
          <w:tab w:val="num" w:pos="2880"/>
        </w:tabs>
        <w:ind w:left="2880" w:hanging="360"/>
      </w:pPr>
    </w:lvl>
    <w:lvl w:ilvl="4" w:tplc="005E9572">
      <w:start w:val="1"/>
      <w:numFmt w:val="lowerLetter"/>
      <w:lvlText w:val="%5."/>
      <w:lvlJc w:val="left"/>
      <w:pPr>
        <w:tabs>
          <w:tab w:val="num" w:pos="3600"/>
        </w:tabs>
        <w:ind w:left="3600" w:hanging="360"/>
      </w:pPr>
    </w:lvl>
    <w:lvl w:ilvl="5" w:tplc="B63C9D06">
      <w:start w:val="1"/>
      <w:numFmt w:val="lowerRoman"/>
      <w:lvlText w:val="%6."/>
      <w:lvlJc w:val="right"/>
      <w:pPr>
        <w:tabs>
          <w:tab w:val="num" w:pos="4320"/>
        </w:tabs>
        <w:ind w:left="4320" w:hanging="180"/>
      </w:pPr>
    </w:lvl>
    <w:lvl w:ilvl="6" w:tplc="975E9A5A">
      <w:start w:val="1"/>
      <w:numFmt w:val="decimal"/>
      <w:lvlText w:val="%7."/>
      <w:lvlJc w:val="left"/>
      <w:pPr>
        <w:tabs>
          <w:tab w:val="num" w:pos="5040"/>
        </w:tabs>
        <w:ind w:left="5040" w:hanging="360"/>
      </w:pPr>
    </w:lvl>
    <w:lvl w:ilvl="7" w:tplc="F66AC824">
      <w:start w:val="1"/>
      <w:numFmt w:val="lowerLetter"/>
      <w:lvlText w:val="%8."/>
      <w:lvlJc w:val="left"/>
      <w:pPr>
        <w:tabs>
          <w:tab w:val="num" w:pos="5760"/>
        </w:tabs>
        <w:ind w:left="5760" w:hanging="360"/>
      </w:pPr>
    </w:lvl>
    <w:lvl w:ilvl="8" w:tplc="80FCBBB2">
      <w:start w:val="1"/>
      <w:numFmt w:val="lowerRoman"/>
      <w:lvlText w:val="%9."/>
      <w:lvlJc w:val="right"/>
      <w:pPr>
        <w:tabs>
          <w:tab w:val="num" w:pos="6480"/>
        </w:tabs>
        <w:ind w:left="6480" w:hanging="180"/>
      </w:pPr>
    </w:lvl>
  </w:abstractNum>
  <w:abstractNum w:abstractNumId="4" w15:restartNumberingAfterBreak="0">
    <w:nsid w:val="43B533A8"/>
    <w:multiLevelType w:val="hybridMultilevel"/>
    <w:tmpl w:val="D3ACF4CC"/>
    <w:lvl w:ilvl="0" w:tplc="EE28380A">
      <w:start w:val="1"/>
      <w:numFmt w:val="bullet"/>
      <w:lvlText w:val=""/>
      <w:lvlJc w:val="left"/>
      <w:pPr>
        <w:tabs>
          <w:tab w:val="num" w:pos="1440"/>
        </w:tabs>
        <w:ind w:left="1440" w:hanging="360"/>
      </w:pPr>
      <w:rPr>
        <w:rFonts w:ascii="Symbol" w:hAnsi="Symbol" w:hint="default"/>
      </w:rPr>
    </w:lvl>
    <w:lvl w:ilvl="1" w:tplc="56C41C92">
      <w:start w:val="1"/>
      <w:numFmt w:val="bullet"/>
      <w:lvlText w:val="o"/>
      <w:lvlJc w:val="left"/>
      <w:pPr>
        <w:tabs>
          <w:tab w:val="num" w:pos="2160"/>
        </w:tabs>
        <w:ind w:left="2160" w:hanging="360"/>
      </w:pPr>
      <w:rPr>
        <w:rFonts w:ascii="Courier New" w:hAnsi="Courier New" w:hint="default"/>
      </w:rPr>
    </w:lvl>
    <w:lvl w:ilvl="2" w:tplc="5ECAFFF8">
      <w:start w:val="1"/>
      <w:numFmt w:val="bullet"/>
      <w:lvlText w:val=""/>
      <w:lvlJc w:val="left"/>
      <w:pPr>
        <w:tabs>
          <w:tab w:val="num" w:pos="2880"/>
        </w:tabs>
        <w:ind w:left="2880" w:hanging="360"/>
      </w:pPr>
      <w:rPr>
        <w:rFonts w:ascii="Wingdings" w:hAnsi="Wingdings" w:hint="default"/>
      </w:rPr>
    </w:lvl>
    <w:lvl w:ilvl="3" w:tplc="98022A48">
      <w:start w:val="1"/>
      <w:numFmt w:val="bullet"/>
      <w:lvlText w:val=""/>
      <w:lvlJc w:val="left"/>
      <w:pPr>
        <w:tabs>
          <w:tab w:val="num" w:pos="3600"/>
        </w:tabs>
        <w:ind w:left="3600" w:hanging="360"/>
      </w:pPr>
      <w:rPr>
        <w:rFonts w:ascii="Symbol" w:hAnsi="Symbol" w:hint="default"/>
      </w:rPr>
    </w:lvl>
    <w:lvl w:ilvl="4" w:tplc="833E6C26">
      <w:start w:val="1"/>
      <w:numFmt w:val="bullet"/>
      <w:lvlText w:val="o"/>
      <w:lvlJc w:val="left"/>
      <w:pPr>
        <w:tabs>
          <w:tab w:val="num" w:pos="4320"/>
        </w:tabs>
        <w:ind w:left="4320" w:hanging="360"/>
      </w:pPr>
      <w:rPr>
        <w:rFonts w:ascii="Courier New" w:hAnsi="Courier New" w:hint="default"/>
      </w:rPr>
    </w:lvl>
    <w:lvl w:ilvl="5" w:tplc="4AD42588">
      <w:start w:val="1"/>
      <w:numFmt w:val="bullet"/>
      <w:lvlText w:val=""/>
      <w:lvlJc w:val="left"/>
      <w:pPr>
        <w:tabs>
          <w:tab w:val="num" w:pos="5040"/>
        </w:tabs>
        <w:ind w:left="5040" w:hanging="360"/>
      </w:pPr>
      <w:rPr>
        <w:rFonts w:ascii="Wingdings" w:hAnsi="Wingdings" w:hint="default"/>
      </w:rPr>
    </w:lvl>
    <w:lvl w:ilvl="6" w:tplc="2B0AA800">
      <w:start w:val="1"/>
      <w:numFmt w:val="bullet"/>
      <w:lvlText w:val=""/>
      <w:lvlJc w:val="left"/>
      <w:pPr>
        <w:tabs>
          <w:tab w:val="num" w:pos="5760"/>
        </w:tabs>
        <w:ind w:left="5760" w:hanging="360"/>
      </w:pPr>
      <w:rPr>
        <w:rFonts w:ascii="Symbol" w:hAnsi="Symbol" w:hint="default"/>
      </w:rPr>
    </w:lvl>
    <w:lvl w:ilvl="7" w:tplc="882A12B0">
      <w:start w:val="1"/>
      <w:numFmt w:val="bullet"/>
      <w:lvlText w:val="o"/>
      <w:lvlJc w:val="left"/>
      <w:pPr>
        <w:tabs>
          <w:tab w:val="num" w:pos="6480"/>
        </w:tabs>
        <w:ind w:left="6480" w:hanging="360"/>
      </w:pPr>
      <w:rPr>
        <w:rFonts w:ascii="Courier New" w:hAnsi="Courier New" w:hint="default"/>
      </w:rPr>
    </w:lvl>
    <w:lvl w:ilvl="8" w:tplc="297027C6">
      <w:start w:val="1"/>
      <w:numFmt w:val="bullet"/>
      <w:lvlText w:val=""/>
      <w:lvlJc w:val="left"/>
      <w:pPr>
        <w:tabs>
          <w:tab w:val="num" w:pos="7200"/>
        </w:tabs>
        <w:ind w:left="7200" w:hanging="360"/>
      </w:pPr>
      <w:rPr>
        <w:rFonts w:ascii="Wingdings" w:hAnsi="Wingdings" w:hint="default"/>
      </w:rPr>
    </w:lvl>
  </w:abstractNum>
  <w:num w:numId="1" w16cid:durableId="1993023066">
    <w:abstractNumId w:val="3"/>
  </w:num>
  <w:num w:numId="2" w16cid:durableId="605160899">
    <w:abstractNumId w:val="4"/>
  </w:num>
  <w:num w:numId="3" w16cid:durableId="2088916243">
    <w:abstractNumId w:val="0"/>
  </w:num>
  <w:num w:numId="4" w16cid:durableId="1238632462">
    <w:abstractNumId w:val="2"/>
  </w:num>
  <w:num w:numId="5" w16cid:durableId="201433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FC"/>
    <w:rsid w:val="002440B2"/>
    <w:rsid w:val="00284CB8"/>
    <w:rsid w:val="00320459"/>
    <w:rsid w:val="00704BFC"/>
    <w:rsid w:val="007567BE"/>
    <w:rsid w:val="00893185"/>
    <w:rsid w:val="008A22E4"/>
    <w:rsid w:val="00A846EA"/>
    <w:rsid w:val="00C614CA"/>
    <w:rsid w:val="00D94E8F"/>
    <w:rsid w:val="00EE3D75"/>
    <w:rsid w:val="00F135DE"/>
    <w:rsid w:val="00F2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6F04"/>
  <w15:docId w15:val="{D73DB294-4A8F-467C-8AD1-64AEA8A1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val="en-US" w:eastAsia="en-US"/>
    </w:rPr>
  </w:style>
  <w:style w:type="paragraph" w:styleId="Heading1">
    <w:name w:val="heading 1"/>
    <w:basedOn w:val="SAGEEPsubheading"/>
    <w:next w:val="Normal"/>
    <w:link w:val="Heading1Char"/>
    <w:qFormat/>
    <w:pPr>
      <w:jc w:val="center"/>
      <w:outlineLvl w:val="0"/>
    </w:pPr>
    <w:rPr>
      <w:i w:val="0"/>
      <w:sz w:val="28"/>
      <w:szCs w:val="28"/>
    </w:rPr>
  </w:style>
  <w:style w:type="paragraph" w:styleId="Heading2">
    <w:name w:val="heading 2"/>
    <w:basedOn w:val="Normal"/>
    <w:next w:val="Normal"/>
    <w:link w:val="Heading2Char"/>
    <w:qFormat/>
    <w:pPr>
      <w:keepNext/>
      <w:spacing w:after="240"/>
      <w:jc w:val="center"/>
      <w:outlineLvl w:val="1"/>
    </w:pPr>
    <w:rPr>
      <w:rFonts w:cs="Arial"/>
      <w:b/>
      <w:bCs/>
      <w:iCs/>
      <w:sz w:val="28"/>
      <w:szCs w:val="28"/>
    </w:rPr>
  </w:style>
  <w:style w:type="paragraph" w:styleId="Heading3">
    <w:name w:val="heading 3"/>
    <w:basedOn w:val="Normal"/>
    <w:next w:val="Normal"/>
    <w:link w:val="Heading3Char"/>
    <w:qFormat/>
    <w:pPr>
      <w:keepNext/>
      <w:outlineLvl w:val="2"/>
    </w:pPr>
    <w:rPr>
      <w:rFonts w:cs="Arial"/>
      <w:b/>
      <w:bCs/>
      <w:i/>
      <w:szCs w:val="26"/>
    </w:rPr>
  </w:style>
  <w:style w:type="paragraph" w:styleId="Heading4">
    <w:name w:val="heading 4"/>
    <w:basedOn w:val="Normal"/>
    <w:next w:val="Normal"/>
    <w:link w:val="Heading4Char"/>
    <w:qFormat/>
    <w:pPr>
      <w:keepNext/>
      <w:jc w:val="center"/>
      <w:outlineLvl w:val="3"/>
    </w:pPr>
    <w:rPr>
      <w:b/>
      <w:sz w:val="21"/>
    </w:rPr>
  </w:style>
  <w:style w:type="paragraph" w:styleId="Heading5">
    <w:name w:val="heading 5"/>
    <w:basedOn w:val="Normal"/>
    <w:next w:val="Normal"/>
    <w:link w:val="Heading5Char"/>
    <w:qFormat/>
    <w:pPr>
      <w:keepNext/>
      <w:outlineLvl w:val="4"/>
    </w:pPr>
    <w:rPr>
      <w:b/>
      <w:sz w:val="21"/>
    </w:rPr>
  </w:style>
  <w:style w:type="paragraph" w:styleId="Heading6">
    <w:name w:val="heading 6"/>
    <w:basedOn w:val="Normal"/>
    <w:next w:val="Normal"/>
    <w:link w:val="Heading6Char"/>
    <w:qFormat/>
    <w:pPr>
      <w:keepNext/>
      <w:pBdr>
        <w:top w:val="single" w:sz="4" w:space="1" w:color="000000"/>
        <w:left w:val="single" w:sz="4" w:space="0" w:color="000000"/>
        <w:bottom w:val="single" w:sz="4" w:space="1" w:color="000000"/>
        <w:right w:val="single" w:sz="4" w:space="4" w:color="000000"/>
      </w:pBdr>
      <w:tabs>
        <w:tab w:val="right" w:pos="6639"/>
      </w:tabs>
      <w:outlineLvl w:val="5"/>
    </w:pPr>
    <w:rPr>
      <w:sz w:val="49"/>
    </w:rPr>
  </w:style>
  <w:style w:type="paragraph" w:styleId="Heading7">
    <w:name w:val="heading 7"/>
    <w:basedOn w:val="Normal"/>
    <w:next w:val="Normal"/>
    <w:link w:val="Heading7Char"/>
    <w:qFormat/>
    <w:pPr>
      <w:keepNext/>
      <w:tabs>
        <w:tab w:val="right" w:pos="6639"/>
      </w:tabs>
      <w:ind w:left="2092"/>
      <w:outlineLvl w:val="6"/>
    </w:pPr>
    <w:rPr>
      <w:sz w:val="49"/>
      <w:u w:val="single"/>
    </w:rPr>
  </w:style>
  <w:style w:type="paragraph" w:styleId="Heading8">
    <w:name w:val="heading 8"/>
    <w:basedOn w:val="Normal"/>
    <w:next w:val="Normal"/>
    <w:link w:val="Heading8Char"/>
    <w:qFormat/>
    <w:pPr>
      <w:keepNext/>
      <w:tabs>
        <w:tab w:val="left" w:pos="2160"/>
        <w:tab w:val="right" w:pos="6639"/>
      </w:tabs>
      <w:outlineLvl w:val="7"/>
    </w:pPr>
    <w:rPr>
      <w:sz w:val="49"/>
    </w:rPr>
  </w:style>
  <w:style w:type="paragraph" w:styleId="Heading9">
    <w:name w:val="heading 9"/>
    <w:basedOn w:val="Normal"/>
    <w:next w:val="Normal"/>
    <w:link w:val="Heading9Char"/>
    <w:qFormat/>
    <w:pPr>
      <w:keepNext/>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1"/>
    <w:pPr>
      <w:tabs>
        <w:tab w:val="center" w:pos="4320"/>
        <w:tab w:val="right" w:pos="8640"/>
      </w:tabs>
    </w:pPr>
  </w:style>
  <w:style w:type="paragraph" w:customStyle="1" w:styleId="SAGEEPauthors">
    <w:name w:val="SAGEEP authors"/>
    <w:basedOn w:val="Normal"/>
    <w:pPr>
      <w:spacing w:after="480"/>
      <w:jc w:val="center"/>
    </w:pPr>
    <w:rPr>
      <w:i/>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SAGEEPtext">
    <w:name w:val="SAGEEP text"/>
    <w:basedOn w:val="Normal"/>
    <w:pPr>
      <w:ind w:firstLine="720"/>
    </w:pPr>
  </w:style>
  <w:style w:type="paragraph" w:customStyle="1" w:styleId="SAGEEPreference">
    <w:name w:val="SAGEEP reference"/>
    <w:basedOn w:val="SAGEEPtext"/>
    <w:pPr>
      <w:ind w:left="720" w:hanging="720"/>
      <w:jc w:val="left"/>
    </w:pPr>
  </w:style>
  <w:style w:type="paragraph" w:customStyle="1" w:styleId="SAGEEPtitle">
    <w:name w:val="SAGEEP title"/>
    <w:basedOn w:val="Heading1"/>
  </w:style>
  <w:style w:type="paragraph" w:customStyle="1" w:styleId="SAGEEPheading">
    <w:name w:val="SAGEEP heading"/>
    <w:basedOn w:val="Heading2"/>
  </w:style>
  <w:style w:type="paragraph" w:customStyle="1" w:styleId="SAGEEPsubheading">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AGEEPfigure">
    <w:name w:val="SAGEEP figure"/>
    <w:basedOn w:val="SAGEEPtext"/>
    <w:pPr>
      <w:ind w:firstLine="0"/>
      <w:jc w:val="left"/>
    </w:pPr>
    <w:rPr>
      <w:bCs/>
    </w:rPr>
  </w:style>
  <w:style w:type="paragraph" w:styleId="BodyTextIndent">
    <w:name w:val="Body Text Indent"/>
    <w:basedOn w:val="Normal"/>
    <w:pPr>
      <w:tabs>
        <w:tab w:val="left" w:pos="360"/>
        <w:tab w:val="left" w:pos="720"/>
        <w:tab w:val="left" w:pos="1818"/>
      </w:tabs>
      <w:ind w:firstLine="360"/>
    </w:pPr>
    <w:rPr>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0722">
      <w:bodyDiv w:val="1"/>
      <w:marLeft w:val="0"/>
      <w:marRight w:val="0"/>
      <w:marTop w:val="0"/>
      <w:marBottom w:val="0"/>
      <w:divBdr>
        <w:top w:val="none" w:sz="0" w:space="0" w:color="auto"/>
        <w:left w:val="none" w:sz="0" w:space="0" w:color="auto"/>
        <w:bottom w:val="none" w:sz="0" w:space="0" w:color="auto"/>
        <w:right w:val="none" w:sz="0" w:space="0" w:color="auto"/>
      </w:divBdr>
      <w:divsChild>
        <w:div w:id="898436535">
          <w:marLeft w:val="0"/>
          <w:marRight w:val="0"/>
          <w:marTop w:val="0"/>
          <w:marBottom w:val="0"/>
          <w:divBdr>
            <w:top w:val="none" w:sz="0" w:space="0" w:color="auto"/>
            <w:left w:val="none" w:sz="0" w:space="0" w:color="auto"/>
            <w:bottom w:val="none" w:sz="0" w:space="0" w:color="auto"/>
            <w:right w:val="none" w:sz="0" w:space="0" w:color="auto"/>
          </w:divBdr>
        </w:div>
        <w:div w:id="568081464">
          <w:marLeft w:val="0"/>
          <w:marRight w:val="0"/>
          <w:marTop w:val="0"/>
          <w:marBottom w:val="0"/>
          <w:divBdr>
            <w:top w:val="none" w:sz="0" w:space="0" w:color="auto"/>
            <w:left w:val="none" w:sz="0" w:space="0" w:color="auto"/>
            <w:bottom w:val="none" w:sz="0" w:space="0" w:color="auto"/>
            <w:right w:val="none" w:sz="0" w:space="0" w:color="auto"/>
          </w:divBdr>
        </w:div>
        <w:div w:id="1353334224">
          <w:marLeft w:val="0"/>
          <w:marRight w:val="0"/>
          <w:marTop w:val="0"/>
          <w:marBottom w:val="0"/>
          <w:divBdr>
            <w:top w:val="none" w:sz="0" w:space="0" w:color="auto"/>
            <w:left w:val="none" w:sz="0" w:space="0" w:color="auto"/>
            <w:bottom w:val="none" w:sz="0" w:space="0" w:color="auto"/>
            <w:right w:val="none" w:sz="0" w:space="0" w:color="auto"/>
          </w:divBdr>
        </w:div>
        <w:div w:id="1789005493">
          <w:marLeft w:val="0"/>
          <w:marRight w:val="0"/>
          <w:marTop w:val="0"/>
          <w:marBottom w:val="0"/>
          <w:divBdr>
            <w:top w:val="none" w:sz="0" w:space="0" w:color="auto"/>
            <w:left w:val="none" w:sz="0" w:space="0" w:color="auto"/>
            <w:bottom w:val="none" w:sz="0" w:space="0" w:color="auto"/>
            <w:right w:val="none" w:sz="0" w:space="0" w:color="auto"/>
          </w:divBdr>
        </w:div>
        <w:div w:id="1246888749">
          <w:marLeft w:val="0"/>
          <w:marRight w:val="0"/>
          <w:marTop w:val="0"/>
          <w:marBottom w:val="0"/>
          <w:divBdr>
            <w:top w:val="none" w:sz="0" w:space="0" w:color="auto"/>
            <w:left w:val="none" w:sz="0" w:space="0" w:color="auto"/>
            <w:bottom w:val="none" w:sz="0" w:space="0" w:color="auto"/>
            <w:right w:val="none" w:sz="0" w:space="0" w:color="auto"/>
          </w:divBdr>
        </w:div>
        <w:div w:id="1435589629">
          <w:marLeft w:val="0"/>
          <w:marRight w:val="0"/>
          <w:marTop w:val="0"/>
          <w:marBottom w:val="0"/>
          <w:divBdr>
            <w:top w:val="none" w:sz="0" w:space="0" w:color="auto"/>
            <w:left w:val="none" w:sz="0" w:space="0" w:color="auto"/>
            <w:bottom w:val="none" w:sz="0" w:space="0" w:color="auto"/>
            <w:right w:val="none" w:sz="0" w:space="0" w:color="auto"/>
          </w:divBdr>
        </w:div>
        <w:div w:id="205066587">
          <w:marLeft w:val="0"/>
          <w:marRight w:val="0"/>
          <w:marTop w:val="0"/>
          <w:marBottom w:val="0"/>
          <w:divBdr>
            <w:top w:val="none" w:sz="0" w:space="0" w:color="auto"/>
            <w:left w:val="none" w:sz="0" w:space="0" w:color="auto"/>
            <w:bottom w:val="none" w:sz="0" w:space="0" w:color="auto"/>
            <w:right w:val="none" w:sz="0" w:space="0" w:color="auto"/>
          </w:divBdr>
        </w:div>
        <w:div w:id="1464153996">
          <w:marLeft w:val="0"/>
          <w:marRight w:val="0"/>
          <w:marTop w:val="0"/>
          <w:marBottom w:val="0"/>
          <w:divBdr>
            <w:top w:val="none" w:sz="0" w:space="0" w:color="auto"/>
            <w:left w:val="none" w:sz="0" w:space="0" w:color="auto"/>
            <w:bottom w:val="none" w:sz="0" w:space="0" w:color="auto"/>
            <w:right w:val="none" w:sz="0" w:space="0" w:color="auto"/>
          </w:divBdr>
        </w:div>
        <w:div w:id="386074847">
          <w:marLeft w:val="0"/>
          <w:marRight w:val="0"/>
          <w:marTop w:val="0"/>
          <w:marBottom w:val="0"/>
          <w:divBdr>
            <w:top w:val="none" w:sz="0" w:space="0" w:color="auto"/>
            <w:left w:val="none" w:sz="0" w:space="0" w:color="auto"/>
            <w:bottom w:val="none" w:sz="0" w:space="0" w:color="auto"/>
            <w:right w:val="none" w:sz="0" w:space="0" w:color="auto"/>
          </w:divBdr>
        </w:div>
      </w:divsChild>
    </w:div>
    <w:div w:id="2131894822">
      <w:bodyDiv w:val="1"/>
      <w:marLeft w:val="0"/>
      <w:marRight w:val="0"/>
      <w:marTop w:val="0"/>
      <w:marBottom w:val="0"/>
      <w:divBdr>
        <w:top w:val="none" w:sz="0" w:space="0" w:color="auto"/>
        <w:left w:val="none" w:sz="0" w:space="0" w:color="auto"/>
        <w:bottom w:val="none" w:sz="0" w:space="0" w:color="auto"/>
        <w:right w:val="none" w:sz="0" w:space="0" w:color="auto"/>
      </w:divBdr>
      <w:divsChild>
        <w:div w:id="1206065888">
          <w:marLeft w:val="0"/>
          <w:marRight w:val="0"/>
          <w:marTop w:val="0"/>
          <w:marBottom w:val="0"/>
          <w:divBdr>
            <w:top w:val="none" w:sz="0" w:space="0" w:color="auto"/>
            <w:left w:val="none" w:sz="0" w:space="0" w:color="auto"/>
            <w:bottom w:val="none" w:sz="0" w:space="0" w:color="auto"/>
            <w:right w:val="none" w:sz="0" w:space="0" w:color="auto"/>
          </w:divBdr>
        </w:div>
        <w:div w:id="302734640">
          <w:marLeft w:val="0"/>
          <w:marRight w:val="0"/>
          <w:marTop w:val="0"/>
          <w:marBottom w:val="0"/>
          <w:divBdr>
            <w:top w:val="none" w:sz="0" w:space="0" w:color="auto"/>
            <w:left w:val="none" w:sz="0" w:space="0" w:color="auto"/>
            <w:bottom w:val="none" w:sz="0" w:space="0" w:color="auto"/>
            <w:right w:val="none" w:sz="0" w:space="0" w:color="auto"/>
          </w:divBdr>
        </w:div>
        <w:div w:id="651257976">
          <w:marLeft w:val="0"/>
          <w:marRight w:val="0"/>
          <w:marTop w:val="0"/>
          <w:marBottom w:val="0"/>
          <w:divBdr>
            <w:top w:val="none" w:sz="0" w:space="0" w:color="auto"/>
            <w:left w:val="none" w:sz="0" w:space="0" w:color="auto"/>
            <w:bottom w:val="none" w:sz="0" w:space="0" w:color="auto"/>
            <w:right w:val="none" w:sz="0" w:space="0" w:color="auto"/>
          </w:divBdr>
        </w:div>
        <w:div w:id="1620603042">
          <w:marLeft w:val="0"/>
          <w:marRight w:val="0"/>
          <w:marTop w:val="0"/>
          <w:marBottom w:val="0"/>
          <w:divBdr>
            <w:top w:val="none" w:sz="0" w:space="0" w:color="auto"/>
            <w:left w:val="none" w:sz="0" w:space="0" w:color="auto"/>
            <w:bottom w:val="none" w:sz="0" w:space="0" w:color="auto"/>
            <w:right w:val="none" w:sz="0" w:space="0" w:color="auto"/>
          </w:divBdr>
        </w:div>
        <w:div w:id="303707710">
          <w:marLeft w:val="0"/>
          <w:marRight w:val="0"/>
          <w:marTop w:val="0"/>
          <w:marBottom w:val="0"/>
          <w:divBdr>
            <w:top w:val="none" w:sz="0" w:space="0" w:color="auto"/>
            <w:left w:val="none" w:sz="0" w:space="0" w:color="auto"/>
            <w:bottom w:val="none" w:sz="0" w:space="0" w:color="auto"/>
            <w:right w:val="none" w:sz="0" w:space="0" w:color="auto"/>
          </w:divBdr>
        </w:div>
        <w:div w:id="136655949">
          <w:marLeft w:val="0"/>
          <w:marRight w:val="0"/>
          <w:marTop w:val="0"/>
          <w:marBottom w:val="0"/>
          <w:divBdr>
            <w:top w:val="none" w:sz="0" w:space="0" w:color="auto"/>
            <w:left w:val="none" w:sz="0" w:space="0" w:color="auto"/>
            <w:bottom w:val="none" w:sz="0" w:space="0" w:color="auto"/>
            <w:right w:val="none" w:sz="0" w:space="0" w:color="auto"/>
          </w:divBdr>
        </w:div>
        <w:div w:id="230115804">
          <w:marLeft w:val="0"/>
          <w:marRight w:val="0"/>
          <w:marTop w:val="0"/>
          <w:marBottom w:val="0"/>
          <w:divBdr>
            <w:top w:val="none" w:sz="0" w:space="0" w:color="auto"/>
            <w:left w:val="none" w:sz="0" w:space="0" w:color="auto"/>
            <w:bottom w:val="none" w:sz="0" w:space="0" w:color="auto"/>
            <w:right w:val="none" w:sz="0" w:space="0" w:color="auto"/>
          </w:divBdr>
        </w:div>
        <w:div w:id="175510518">
          <w:marLeft w:val="0"/>
          <w:marRight w:val="0"/>
          <w:marTop w:val="0"/>
          <w:marBottom w:val="0"/>
          <w:divBdr>
            <w:top w:val="none" w:sz="0" w:space="0" w:color="auto"/>
            <w:left w:val="none" w:sz="0" w:space="0" w:color="auto"/>
            <w:bottom w:val="none" w:sz="0" w:space="0" w:color="auto"/>
            <w:right w:val="none" w:sz="0" w:space="0" w:color="auto"/>
          </w:divBdr>
        </w:div>
        <w:div w:id="169996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02A8-5A82-460B-86A3-3E1477D3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730</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Formatting your paper-06.doc</vt:lpstr>
    </vt:vector>
  </TitlesOfParts>
  <Company>Unknown Organization</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your paper-06.doc</dc:title>
  <dc:subject>instructions to authors</dc:subject>
  <dc:creator>JJacoby</dc:creator>
  <cp:lastModifiedBy>Matthew Cook</cp:lastModifiedBy>
  <cp:revision>4</cp:revision>
  <dcterms:created xsi:type="dcterms:W3CDTF">2025-01-23T15:07:00Z</dcterms:created>
  <dcterms:modified xsi:type="dcterms:W3CDTF">2025-01-23T15:29:00Z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6d0dc9fe341385299b4260415e87fa9714d06e2c06e65bddfce3c6267f433dee</vt:lpwstr>
  </property>
</Properties>
</file>