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DAA7" w14:textId="42522578" w:rsidR="00D24F92" w:rsidRPr="00D24F92" w:rsidRDefault="00D24F92">
      <w:pPr>
        <w:rPr>
          <w:rFonts w:ascii="Arial" w:hAnsi="Arial" w:cs="Arial"/>
          <w:b/>
          <w:bCs/>
          <w:sz w:val="44"/>
          <w:szCs w:val="44"/>
        </w:rPr>
      </w:pPr>
      <w:r w:rsidRPr="00D24F92">
        <w:rPr>
          <w:rFonts w:ascii="Arial" w:hAnsi="Arial" w:cs="Arial"/>
          <w:b/>
          <w:bCs/>
          <w:sz w:val="44"/>
          <w:szCs w:val="44"/>
        </w:rPr>
        <w:t xml:space="preserve">SAGEEP 2025 </w:t>
      </w:r>
    </w:p>
    <w:p w14:paraId="031FBA36" w14:textId="57F11747" w:rsidR="00F84058" w:rsidRPr="00F84058" w:rsidRDefault="00F84058">
      <w:pPr>
        <w:rPr>
          <w:rFonts w:ascii="Arial" w:hAnsi="Arial" w:cs="Arial"/>
          <w:b/>
          <w:bCs/>
          <w:sz w:val="28"/>
          <w:szCs w:val="28"/>
        </w:rPr>
      </w:pPr>
      <w:r w:rsidRPr="00F84058">
        <w:rPr>
          <w:rFonts w:ascii="Arial" w:hAnsi="Arial" w:cs="Arial"/>
          <w:b/>
          <w:bCs/>
          <w:sz w:val="28"/>
          <w:szCs w:val="28"/>
        </w:rPr>
        <w:t>Special Session on the Future of Geophysics</w:t>
      </w:r>
    </w:p>
    <w:p w14:paraId="42D034ED" w14:textId="52126632" w:rsidR="0051775E" w:rsidRPr="00F84058" w:rsidRDefault="00D24F92">
      <w:pPr>
        <w:rPr>
          <w:rFonts w:ascii="Arial" w:hAnsi="Arial" w:cs="Arial"/>
          <w:b/>
          <w:bCs/>
          <w:sz w:val="40"/>
          <w:szCs w:val="40"/>
        </w:rPr>
      </w:pPr>
      <w:r w:rsidRPr="00D24F92">
        <w:rPr>
          <w:rFonts w:ascii="Arial" w:hAnsi="Arial" w:cs="Arial"/>
        </w:rPr>
        <w:t>P</w:t>
      </w:r>
      <w:r w:rsidR="00F84058" w:rsidRPr="00D24F92">
        <w:rPr>
          <w:rFonts w:ascii="Arial" w:hAnsi="Arial" w:cs="Arial"/>
        </w:rPr>
        <w:t>resentation</w:t>
      </w:r>
      <w:r w:rsidRPr="00D24F92">
        <w:rPr>
          <w:rFonts w:ascii="Arial" w:hAnsi="Arial" w:cs="Arial"/>
        </w:rPr>
        <w:t xml:space="preserve"> title</w:t>
      </w:r>
      <w:r w:rsidR="00F84058" w:rsidRPr="00D24F92">
        <w:rPr>
          <w:rFonts w:ascii="Arial" w:hAnsi="Arial" w:cs="Arial"/>
        </w:rPr>
        <w:t>:</w:t>
      </w:r>
      <w:r w:rsidR="00F84058">
        <w:rPr>
          <w:rFonts w:ascii="Arial" w:hAnsi="Arial" w:cs="Arial"/>
          <w:b/>
          <w:bCs/>
          <w:sz w:val="40"/>
          <w:szCs w:val="40"/>
        </w:rPr>
        <w:t xml:space="preserve">   </w:t>
      </w:r>
      <w:r w:rsidR="00F84058" w:rsidRPr="00F84058">
        <w:rPr>
          <w:rFonts w:ascii="Arial" w:hAnsi="Arial" w:cs="Arial"/>
          <w:b/>
          <w:bCs/>
          <w:sz w:val="40"/>
          <w:szCs w:val="40"/>
        </w:rPr>
        <w:t xml:space="preserve">Drone Geoscience </w:t>
      </w:r>
    </w:p>
    <w:p w14:paraId="7FDEA7C6" w14:textId="2A42CB45" w:rsidR="00D24F92" w:rsidRDefault="00F84058">
      <w:r>
        <w:t xml:space="preserve">Presenter: </w:t>
      </w:r>
      <w:r w:rsidR="00D24F92">
        <w:t xml:space="preserve">     </w:t>
      </w:r>
      <w:r w:rsidRPr="00D24F92">
        <w:rPr>
          <w:sz w:val="28"/>
          <w:szCs w:val="28"/>
        </w:rPr>
        <w:t>Ronald S. Bell</w:t>
      </w:r>
      <w:r w:rsidR="00D24F92">
        <w:rPr>
          <w:sz w:val="28"/>
          <w:szCs w:val="28"/>
        </w:rPr>
        <w:tab/>
      </w:r>
      <w:r w:rsidR="00D24F92">
        <w:rPr>
          <w:sz w:val="28"/>
          <w:szCs w:val="28"/>
        </w:rPr>
        <w:tab/>
      </w:r>
      <w:proofErr w:type="spellStart"/>
      <w:r w:rsidR="00D24F92" w:rsidRPr="00D24F92">
        <w:t>tel</w:t>
      </w:r>
      <w:proofErr w:type="spellEnd"/>
      <w:r w:rsidR="00D24F92" w:rsidRPr="00D24F92">
        <w:t>: 303-462-1466</w:t>
      </w:r>
      <w:r w:rsidR="00D24F92">
        <w:t xml:space="preserve">     email: ron@dronegeosci.com</w:t>
      </w:r>
    </w:p>
    <w:p w14:paraId="4E93BA7A" w14:textId="4D307B25" w:rsidR="00D24F92" w:rsidRDefault="00D24F92">
      <w:r>
        <w:t xml:space="preserve">Affiliation:   Drone Geoscience, LLC                      website:  </w:t>
      </w:r>
      <w:hyperlink r:id="rId4" w:history="1">
        <w:r w:rsidRPr="00902FC1">
          <w:rPr>
            <w:rStyle w:val="Hyperlink"/>
          </w:rPr>
          <w:t>https://www.dronegeosci.com</w:t>
        </w:r>
      </w:hyperlink>
    </w:p>
    <w:p w14:paraId="4D4A92BA" w14:textId="38720711" w:rsidR="00D24F92" w:rsidRDefault="00D24F92">
      <w:r>
        <w:t>------</w:t>
      </w:r>
      <w:r w:rsidR="00694D88">
        <w:t>--------------</w:t>
      </w:r>
      <w:r>
        <w:t>-</w:t>
      </w:r>
    </w:p>
    <w:p w14:paraId="46860593" w14:textId="1AC1B2F6" w:rsidR="00D24F92" w:rsidRDefault="005C44BF">
      <w:r>
        <w:t xml:space="preserve">Drones applied to the mapping of the earth whether through </w:t>
      </w:r>
      <w:r w:rsidR="00927982">
        <w:t xml:space="preserve">to acquire </w:t>
      </w:r>
      <w:r>
        <w:t xml:space="preserve">remote sensing data </w:t>
      </w:r>
      <w:r w:rsidR="00927982">
        <w:t xml:space="preserve">or geophysical </w:t>
      </w:r>
      <w:r>
        <w:t xml:space="preserve">is </w:t>
      </w:r>
      <w:r w:rsidR="00694D88">
        <w:t xml:space="preserve">an accepted practice </w:t>
      </w:r>
      <w:r w:rsidR="00927982">
        <w:t xml:space="preserve">all </w:t>
      </w:r>
      <w:r>
        <w:t xml:space="preserve">over the globe.    During the past 10 years, the utilization of off- the-shelf unmanned aerial vehicles (UAV) fitted with a magnetometer </w:t>
      </w:r>
      <w:r w:rsidR="00694D88">
        <w:t>can be described as “</w:t>
      </w:r>
      <w:r>
        <w:t>phenomenal</w:t>
      </w:r>
      <w:r w:rsidR="00694D88">
        <w:t>”</w:t>
      </w:r>
      <w:r>
        <w:t>, with the primary application being the exploration for extractable resources followed closely, in the US</w:t>
      </w:r>
      <w:r w:rsidR="00927982">
        <w:t xml:space="preserve"> at least</w:t>
      </w:r>
      <w:r>
        <w:t xml:space="preserve">, by the need to locate orphaned oil and gas wells. </w:t>
      </w:r>
      <w:r w:rsidR="00927982">
        <w:t xml:space="preserve"> </w:t>
      </w:r>
      <w:r>
        <w:t xml:space="preserve"> Adding to the</w:t>
      </w:r>
      <w:r w:rsidR="00927982">
        <w:t xml:space="preserve"> options of geophysical </w:t>
      </w:r>
      <w:r w:rsidR="00694D88">
        <w:t xml:space="preserve">data </w:t>
      </w:r>
      <w:r>
        <w:t xml:space="preserve">collectable via a </w:t>
      </w:r>
      <w:r w:rsidR="00927982">
        <w:t xml:space="preserve">remotely piloted small aircraft </w:t>
      </w:r>
      <w:r>
        <w:t xml:space="preserve">are a variety of </w:t>
      </w:r>
      <w:r w:rsidR="00927982">
        <w:t xml:space="preserve">emerging </w:t>
      </w:r>
      <w:r>
        <w:t xml:space="preserve">EM </w:t>
      </w:r>
      <w:r w:rsidR="00927982">
        <w:t xml:space="preserve">instruments </w:t>
      </w:r>
      <w:r>
        <w:t>including GPR</w:t>
      </w:r>
      <w:r w:rsidR="00927982">
        <w:t xml:space="preserve">.  </w:t>
      </w:r>
      <w:r>
        <w:t xml:space="preserve"> </w:t>
      </w:r>
      <w:r w:rsidR="009A3DD8">
        <w:t xml:space="preserve">A few companies and research </w:t>
      </w:r>
      <w:r w:rsidR="00694D88">
        <w:t xml:space="preserve">institutions </w:t>
      </w:r>
      <w:r w:rsidR="009A3DD8">
        <w:t xml:space="preserve">are developing the </w:t>
      </w:r>
      <w:r w:rsidR="00694D88">
        <w:t>cap</w:t>
      </w:r>
      <w:r w:rsidR="009A3DD8">
        <w:t xml:space="preserve">ability to collect seismic and gravity data using a drone.    </w:t>
      </w:r>
      <w:r w:rsidR="00E222F7">
        <w:t xml:space="preserve">In short, the </w:t>
      </w:r>
      <w:r w:rsidR="009A3DD8">
        <w:t xml:space="preserve">future </w:t>
      </w:r>
      <w:r w:rsidR="00E222F7">
        <w:t xml:space="preserve">will be one </w:t>
      </w:r>
      <w:r w:rsidR="009A3DD8">
        <w:t xml:space="preserve">where autonomous mapping of the earth </w:t>
      </w:r>
      <w:r w:rsidR="00E222F7">
        <w:t xml:space="preserve">using airborne robots will </w:t>
      </w:r>
      <w:r w:rsidR="009A3DD8">
        <w:t>be</w:t>
      </w:r>
      <w:r w:rsidR="002975D4">
        <w:t>come</w:t>
      </w:r>
      <w:r w:rsidR="009A3DD8">
        <w:t xml:space="preserve"> the rule rather than a novel concept.   </w:t>
      </w:r>
      <w:r w:rsidR="00E222F7">
        <w:t>I propose the term “Drone Geoscience” be used to refer to this emerging subdiscipline of earth study based on the</w:t>
      </w:r>
      <w:r w:rsidR="00927982">
        <w:t xml:space="preserve"> joint </w:t>
      </w:r>
      <w:r w:rsidR="00E222F7">
        <w:t xml:space="preserve">collection of geophysical and remote sensing data.   </w:t>
      </w:r>
    </w:p>
    <w:p w14:paraId="7558CBE9" w14:textId="0A2D3055" w:rsidR="00E222F7" w:rsidRDefault="00E222F7">
      <w:r>
        <w:t xml:space="preserve">While the advantages of using small UAV are clear, there are limitations that sometimes are overlooked or not well understood. </w:t>
      </w:r>
      <w:r w:rsidR="00927982">
        <w:t xml:space="preserve">  Some </w:t>
      </w:r>
      <w:r w:rsidR="002975D4">
        <w:t xml:space="preserve">working </w:t>
      </w:r>
      <w:r w:rsidR="00927982">
        <w:t xml:space="preserve">in the </w:t>
      </w:r>
      <w:r w:rsidR="002975D4">
        <w:t xml:space="preserve">sector </w:t>
      </w:r>
      <w:r w:rsidR="00927982">
        <w:t xml:space="preserve">might point to the regulations controlling the air space.   Others might point </w:t>
      </w:r>
      <w:r w:rsidR="00694D88">
        <w:t>to the p</w:t>
      </w:r>
      <w:r w:rsidR="00927982">
        <w:t>olitically motivated restrictions</w:t>
      </w:r>
      <w:r w:rsidR="00694D88">
        <w:t xml:space="preserve"> </w:t>
      </w:r>
      <w:r w:rsidR="002975D4">
        <w:t xml:space="preserve">currently </w:t>
      </w:r>
      <w:r w:rsidR="00694D88">
        <w:t xml:space="preserve"> creating havoc</w:t>
      </w:r>
      <w:r w:rsidR="00927982">
        <w:t xml:space="preserve">.    I will briefly summarize these issues before moving forward to describe the </w:t>
      </w:r>
      <w:r w:rsidR="00694D88">
        <w:t xml:space="preserve">advances in technology pertaining to drones </w:t>
      </w:r>
      <w:r w:rsidR="00927982">
        <w:t>during the last</w:t>
      </w:r>
      <w:r w:rsidR="002975D4">
        <w:t xml:space="preserve"> ten </w:t>
      </w:r>
      <w:r w:rsidR="00927982">
        <w:t>(</w:t>
      </w:r>
      <w:r w:rsidR="002975D4">
        <w:t>10</w:t>
      </w:r>
      <w:r w:rsidR="00927982">
        <w:t xml:space="preserve">) years </w:t>
      </w:r>
      <w:r w:rsidR="00694D88">
        <w:t xml:space="preserve">in </w:t>
      </w:r>
      <w:r w:rsidR="00927982">
        <w:t>sensor</w:t>
      </w:r>
      <w:r w:rsidR="00694D88">
        <w:t>s</w:t>
      </w:r>
      <w:r w:rsidR="00927982">
        <w:t xml:space="preserve"> and aircraft</w:t>
      </w:r>
      <w:r w:rsidR="00694D88">
        <w:t xml:space="preserve">.  I believe a review </w:t>
      </w:r>
      <w:r w:rsidR="002975D4">
        <w:t xml:space="preserve">of where we started leading to the </w:t>
      </w:r>
      <w:r w:rsidR="00694D88">
        <w:t xml:space="preserve">technology </w:t>
      </w:r>
      <w:r w:rsidR="002975D4">
        <w:t xml:space="preserve">that </w:t>
      </w:r>
      <w:r w:rsidR="00694D88">
        <w:t xml:space="preserve">is available today </w:t>
      </w:r>
      <w:r w:rsidR="002975D4">
        <w:t xml:space="preserve">will </w:t>
      </w:r>
      <w:proofErr w:type="gramStart"/>
      <w:r w:rsidR="00694D88">
        <w:t>informs</w:t>
      </w:r>
      <w:proofErr w:type="gramEnd"/>
      <w:r w:rsidR="00694D88">
        <w:t xml:space="preserve"> us, the consumers of drone geoscience data </w:t>
      </w:r>
      <w:r w:rsidR="002975D4">
        <w:t xml:space="preserve">about </w:t>
      </w:r>
      <w:r w:rsidR="00927982">
        <w:t xml:space="preserve">what </w:t>
      </w:r>
      <w:r w:rsidR="002975D4">
        <w:t xml:space="preserve">to </w:t>
      </w:r>
      <w:r w:rsidR="00927982">
        <w:t xml:space="preserve">expect </w:t>
      </w:r>
      <w:r w:rsidR="002975D4">
        <w:t xml:space="preserve">in the autonomous mapping technology vis a </w:t>
      </w:r>
      <w:r w:rsidR="00694D88">
        <w:t xml:space="preserve">small Unoccupied Aerial System (sUAS) </w:t>
      </w:r>
      <w:r w:rsidR="002975D4">
        <w:t>by 2028, three (3) years in the future</w:t>
      </w:r>
      <w:r w:rsidR="00927982">
        <w:t xml:space="preserve">.    </w:t>
      </w:r>
      <w:r w:rsidR="00694D88">
        <w:t xml:space="preserve">If you are not using geoscience data collected via a </w:t>
      </w:r>
      <w:r w:rsidR="002975D4">
        <w:t>sUAS at this time</w:t>
      </w:r>
      <w:r w:rsidR="00694D88">
        <w:t xml:space="preserve">, you will be. </w:t>
      </w:r>
      <w:r w:rsidR="00927982">
        <w:t xml:space="preserve">  </w:t>
      </w:r>
    </w:p>
    <w:p w14:paraId="011EEDDF" w14:textId="18B3EF56" w:rsidR="009A3DD8" w:rsidRDefault="00694D88">
      <w:r>
        <w:t>--------------------------------------------------------</w:t>
      </w:r>
    </w:p>
    <w:sectPr w:rsidR="009A3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58"/>
    <w:rsid w:val="002975D4"/>
    <w:rsid w:val="0051775E"/>
    <w:rsid w:val="005C44BF"/>
    <w:rsid w:val="00694D88"/>
    <w:rsid w:val="00696609"/>
    <w:rsid w:val="006F6385"/>
    <w:rsid w:val="008470EF"/>
    <w:rsid w:val="00927982"/>
    <w:rsid w:val="009A3DD8"/>
    <w:rsid w:val="00D24F92"/>
    <w:rsid w:val="00E222F7"/>
    <w:rsid w:val="00F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8A74"/>
  <w15:chartTrackingRefBased/>
  <w15:docId w15:val="{ECEB94E8-DA34-4DA4-B54A-B848BE6B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0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4F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negeosc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Bell</dc:creator>
  <cp:keywords/>
  <dc:description/>
  <cp:lastModifiedBy>Ronald Bell</cp:lastModifiedBy>
  <cp:revision>5</cp:revision>
  <dcterms:created xsi:type="dcterms:W3CDTF">2025-01-31T19:08:00Z</dcterms:created>
  <dcterms:modified xsi:type="dcterms:W3CDTF">2025-02-02T15:53:00Z</dcterms:modified>
</cp:coreProperties>
</file>