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340B" w14:textId="1415CB31" w:rsidR="007D583A" w:rsidRDefault="007D583A" w:rsidP="007D583A">
      <w:pPr>
        <w:pStyle w:val="SAGEEPtitle"/>
        <w:spacing w:before="0" w:beforeAutospacing="0" w:after="0"/>
      </w:pPr>
      <w:r>
        <w:t xml:space="preserve">USE OF DIGITAL GEOPHYSICAL MAPPING DATA IN </w:t>
      </w:r>
      <w:r w:rsidR="007E4561">
        <w:t xml:space="preserve">THE </w:t>
      </w:r>
      <w:r>
        <w:t xml:space="preserve">APPLICATION </w:t>
      </w:r>
    </w:p>
    <w:p w14:paraId="441EE294" w14:textId="77777777" w:rsidR="007D583A" w:rsidRDefault="007D583A" w:rsidP="007D583A">
      <w:pPr>
        <w:pStyle w:val="SAGEEPtitle"/>
        <w:spacing w:before="0" w:beforeAutospacing="0" w:after="0"/>
      </w:pPr>
      <w:r>
        <w:t xml:space="preserve">OF THE RISK MANAGEMENT METHODOLOGY (RMM) </w:t>
      </w:r>
    </w:p>
    <w:p w14:paraId="2C8EA6BA" w14:textId="5BE03A06" w:rsidR="001774A8" w:rsidRDefault="007D583A" w:rsidP="007D583A">
      <w:pPr>
        <w:pStyle w:val="SAGEEPtitle"/>
        <w:spacing w:before="0" w:beforeAutospacing="0" w:after="0"/>
      </w:pPr>
      <w:r>
        <w:t xml:space="preserve">TO UNDERWATER RANGES </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6B5C7E70" w:rsidR="00D5590A" w:rsidRDefault="007D583A" w:rsidP="00D5590A">
      <w:pPr>
        <w:pStyle w:val="SAGEEPheading"/>
        <w:spacing w:after="0"/>
        <w:rPr>
          <w:b w:val="0"/>
          <w:bCs w:val="0"/>
          <w:i/>
          <w:iCs w:val="0"/>
          <w:color w:val="000000"/>
          <w:sz w:val="24"/>
          <w:szCs w:val="24"/>
        </w:rPr>
      </w:pPr>
      <w:r>
        <w:rPr>
          <w:b w:val="0"/>
          <w:bCs w:val="0"/>
          <w:i/>
          <w:iCs w:val="0"/>
          <w:color w:val="000000"/>
          <w:sz w:val="24"/>
          <w:szCs w:val="24"/>
        </w:rPr>
        <w:t>Ronald J. Marnicio</w:t>
      </w:r>
      <w:r w:rsidR="00D5590A" w:rsidRPr="00D5590A">
        <w:rPr>
          <w:b w:val="0"/>
          <w:bCs w:val="0"/>
          <w:i/>
          <w:iCs w:val="0"/>
          <w:color w:val="000000"/>
          <w:sz w:val="24"/>
          <w:szCs w:val="24"/>
        </w:rPr>
        <w:t xml:space="preserve">, </w:t>
      </w:r>
      <w:r>
        <w:rPr>
          <w:b w:val="0"/>
          <w:bCs w:val="0"/>
          <w:i/>
          <w:iCs w:val="0"/>
          <w:color w:val="000000"/>
          <w:sz w:val="24"/>
          <w:szCs w:val="24"/>
        </w:rPr>
        <w:t>Tetra Tech, Inc.</w:t>
      </w:r>
      <w:r w:rsidR="00D5590A">
        <w:rPr>
          <w:b w:val="0"/>
          <w:bCs w:val="0"/>
          <w:i/>
          <w:iCs w:val="0"/>
          <w:color w:val="000000"/>
          <w:sz w:val="24"/>
          <w:szCs w:val="24"/>
        </w:rPr>
        <w:t xml:space="preserve">, </w:t>
      </w:r>
      <w:r>
        <w:rPr>
          <w:b w:val="0"/>
          <w:bCs w:val="0"/>
          <w:i/>
          <w:iCs w:val="0"/>
          <w:color w:val="000000"/>
          <w:sz w:val="24"/>
          <w:szCs w:val="24"/>
        </w:rPr>
        <w:t>Boston. MA</w:t>
      </w:r>
      <w:r w:rsidR="00D5590A">
        <w:rPr>
          <w:b w:val="0"/>
          <w:bCs w:val="0"/>
          <w:i/>
          <w:iCs w:val="0"/>
          <w:color w:val="000000"/>
          <w:sz w:val="24"/>
          <w:szCs w:val="24"/>
        </w:rPr>
        <w:t xml:space="preserve">, </w:t>
      </w:r>
      <w:r w:rsidR="00520802">
        <w:rPr>
          <w:b w:val="0"/>
          <w:bCs w:val="0"/>
          <w:i/>
          <w:iCs w:val="0"/>
          <w:color w:val="000000"/>
          <w:sz w:val="24"/>
          <w:szCs w:val="24"/>
        </w:rPr>
        <w:t>USA</w:t>
      </w:r>
    </w:p>
    <w:p w14:paraId="4DC4590C" w14:textId="54AE5CE0" w:rsidR="00D5590A" w:rsidRDefault="007D583A" w:rsidP="00D5590A">
      <w:pPr>
        <w:pStyle w:val="SAGEEPheading"/>
        <w:spacing w:after="0"/>
        <w:rPr>
          <w:b w:val="0"/>
          <w:bCs w:val="0"/>
          <w:i/>
          <w:iCs w:val="0"/>
          <w:color w:val="000000"/>
          <w:sz w:val="24"/>
          <w:szCs w:val="24"/>
        </w:rPr>
      </w:pPr>
      <w:r>
        <w:rPr>
          <w:b w:val="0"/>
          <w:bCs w:val="0"/>
          <w:i/>
          <w:iCs w:val="0"/>
          <w:color w:val="000000"/>
          <w:sz w:val="24"/>
          <w:szCs w:val="24"/>
        </w:rPr>
        <w:t>Hanna</w:t>
      </w:r>
      <w:r w:rsidR="005B6DEC">
        <w:rPr>
          <w:b w:val="0"/>
          <w:bCs w:val="0"/>
          <w:i/>
          <w:iCs w:val="0"/>
          <w:color w:val="000000"/>
          <w:sz w:val="24"/>
          <w:szCs w:val="24"/>
        </w:rPr>
        <w:t>h</w:t>
      </w:r>
      <w:r>
        <w:rPr>
          <w:b w:val="0"/>
          <w:bCs w:val="0"/>
          <w:i/>
          <w:iCs w:val="0"/>
          <w:color w:val="000000"/>
          <w:sz w:val="24"/>
          <w:szCs w:val="24"/>
        </w:rPr>
        <w:t xml:space="preserve"> Neeley</w:t>
      </w:r>
      <w:r w:rsidR="00D5590A" w:rsidRPr="00D5590A">
        <w:rPr>
          <w:b w:val="0"/>
          <w:bCs w:val="0"/>
          <w:i/>
          <w:iCs w:val="0"/>
          <w:color w:val="000000"/>
          <w:sz w:val="24"/>
          <w:szCs w:val="24"/>
        </w:rPr>
        <w:t xml:space="preserve">, </w:t>
      </w:r>
      <w:r>
        <w:rPr>
          <w:b w:val="0"/>
          <w:bCs w:val="0"/>
          <w:i/>
          <w:iCs w:val="0"/>
          <w:color w:val="000000"/>
          <w:sz w:val="24"/>
          <w:szCs w:val="24"/>
        </w:rPr>
        <w:t>Tetra Tech, Inc.</w:t>
      </w:r>
      <w:r w:rsidR="00520802">
        <w:rPr>
          <w:b w:val="0"/>
          <w:bCs w:val="0"/>
          <w:i/>
          <w:iCs w:val="0"/>
          <w:color w:val="000000"/>
          <w:sz w:val="24"/>
          <w:szCs w:val="24"/>
        </w:rPr>
        <w:t xml:space="preserve">, </w:t>
      </w:r>
      <w:r>
        <w:rPr>
          <w:b w:val="0"/>
          <w:bCs w:val="0"/>
          <w:i/>
          <w:iCs w:val="0"/>
          <w:color w:val="000000"/>
          <w:sz w:val="24"/>
          <w:szCs w:val="24"/>
        </w:rPr>
        <w:t>Charlotte, NC</w:t>
      </w:r>
      <w:r w:rsidR="00520802">
        <w:rPr>
          <w:b w:val="0"/>
          <w:bCs w:val="0"/>
          <w:i/>
          <w:iCs w:val="0"/>
          <w:color w:val="000000"/>
          <w:sz w:val="24"/>
          <w:szCs w:val="24"/>
        </w:rPr>
        <w:t>, USA</w:t>
      </w:r>
    </w:p>
    <w:p w14:paraId="77A34214" w14:textId="48C40EDD" w:rsidR="00D5590A" w:rsidRDefault="007D583A" w:rsidP="00D5590A">
      <w:pPr>
        <w:pStyle w:val="SAGEEPheading"/>
        <w:spacing w:after="0"/>
        <w:rPr>
          <w:b w:val="0"/>
          <w:bCs w:val="0"/>
          <w:i/>
          <w:iCs w:val="0"/>
          <w:color w:val="000000"/>
          <w:sz w:val="24"/>
          <w:szCs w:val="24"/>
        </w:rPr>
      </w:pPr>
      <w:r>
        <w:rPr>
          <w:b w:val="0"/>
          <w:bCs w:val="0"/>
          <w:i/>
          <w:iCs w:val="0"/>
          <w:color w:val="000000"/>
          <w:sz w:val="24"/>
          <w:szCs w:val="24"/>
        </w:rPr>
        <w:t>Ian Roberts</w:t>
      </w:r>
      <w:r w:rsidR="00520802">
        <w:rPr>
          <w:b w:val="0"/>
          <w:bCs w:val="0"/>
          <w:i/>
          <w:iCs w:val="0"/>
          <w:color w:val="000000"/>
          <w:sz w:val="24"/>
          <w:szCs w:val="24"/>
        </w:rPr>
        <w:t xml:space="preserve">, </w:t>
      </w:r>
      <w:r>
        <w:rPr>
          <w:b w:val="0"/>
          <w:bCs w:val="0"/>
          <w:i/>
          <w:iCs w:val="0"/>
          <w:color w:val="000000"/>
          <w:sz w:val="24"/>
          <w:szCs w:val="24"/>
        </w:rPr>
        <w:t>Tetra Tech, Inc.</w:t>
      </w:r>
      <w:r w:rsidR="00520802">
        <w:rPr>
          <w:b w:val="0"/>
          <w:bCs w:val="0"/>
          <w:i/>
          <w:iCs w:val="0"/>
          <w:color w:val="000000"/>
          <w:sz w:val="24"/>
          <w:szCs w:val="24"/>
        </w:rPr>
        <w:t xml:space="preserve">, </w:t>
      </w:r>
      <w:r>
        <w:rPr>
          <w:b w:val="0"/>
          <w:bCs w:val="0"/>
          <w:i/>
          <w:iCs w:val="0"/>
          <w:color w:val="000000"/>
          <w:sz w:val="24"/>
          <w:szCs w:val="24"/>
        </w:rPr>
        <w:t>Golden, CO</w:t>
      </w:r>
      <w:r w:rsidR="00520802">
        <w:rPr>
          <w:b w:val="0"/>
          <w:bCs w:val="0"/>
          <w:i/>
          <w:iCs w:val="0"/>
          <w:color w:val="000000"/>
          <w:sz w:val="24"/>
          <w:szCs w:val="24"/>
        </w:rPr>
        <w:t>,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46F182CE" w14:textId="13B5A6F8" w:rsidR="00D5590A" w:rsidRDefault="006D1858" w:rsidP="00D82778">
      <w:pPr>
        <w:pStyle w:val="SAGEEPtext"/>
      </w:pPr>
      <w:r>
        <w:t>The Risk Management Methodology (RMM)</w:t>
      </w:r>
      <w:r w:rsidR="005512BA" w:rsidRPr="005512BA">
        <w:t xml:space="preserve"> </w:t>
      </w:r>
      <w:r w:rsidR="005512BA">
        <w:t>was developed</w:t>
      </w:r>
      <w:r w:rsidR="005512BA" w:rsidRPr="005512BA">
        <w:t xml:space="preserve"> to support risk management decision</w:t>
      </w:r>
      <w:r w:rsidR="00C01DA8">
        <w:t>-making</w:t>
      </w:r>
      <w:r w:rsidR="005512BA" w:rsidRPr="005512BA">
        <w:t xml:space="preserve">, </w:t>
      </w:r>
      <w:r w:rsidR="00F56C95">
        <w:t xml:space="preserve">help </w:t>
      </w:r>
      <w:r w:rsidR="00C01DA8">
        <w:t>define</w:t>
      </w:r>
      <w:r w:rsidR="005512BA" w:rsidRPr="005512BA">
        <w:t xml:space="preserve"> remedial action objectives (RAOs), and provide a basis for assessing achievement of RAOs </w:t>
      </w:r>
      <w:r w:rsidR="005512BA">
        <w:t xml:space="preserve">at </w:t>
      </w:r>
      <w:r w:rsidR="00C01DA8" w:rsidRPr="00C01DA8">
        <w:t xml:space="preserve">Military Munitions Response Program </w:t>
      </w:r>
      <w:r w:rsidR="005512BA">
        <w:t>sites</w:t>
      </w:r>
      <w:r w:rsidR="005512BA" w:rsidRPr="005512BA">
        <w:t xml:space="preserve">. </w:t>
      </w:r>
      <w:r w:rsidR="000C4F31" w:rsidRPr="001A1BD1">
        <w:t xml:space="preserve">The RMM </w:t>
      </w:r>
      <w:r w:rsidR="0092742E">
        <w:t xml:space="preserve">is applied to </w:t>
      </w:r>
      <w:r w:rsidR="000C4F31" w:rsidRPr="001A1BD1">
        <w:t xml:space="preserve">assess </w:t>
      </w:r>
      <w:r w:rsidR="002B1CC7">
        <w:t xml:space="preserve">the </w:t>
      </w:r>
      <w:r w:rsidR="000C4F31" w:rsidRPr="001A1BD1">
        <w:t xml:space="preserve">potential explosive hazards </w:t>
      </w:r>
      <w:r w:rsidR="002B1CC7">
        <w:t xml:space="preserve">at a site </w:t>
      </w:r>
      <w:r w:rsidR="000C4F31" w:rsidRPr="001A1BD1">
        <w:t xml:space="preserve">qualitatively </w:t>
      </w:r>
      <w:r w:rsidR="000C4F31">
        <w:t xml:space="preserve">by considering a series of </w:t>
      </w:r>
      <w:r w:rsidR="000C4F31" w:rsidRPr="001A1BD1">
        <w:t>risk factors</w:t>
      </w:r>
      <w:r w:rsidR="000C4F31">
        <w:t xml:space="preserve"> </w:t>
      </w:r>
      <w:r w:rsidR="000C3880">
        <w:t>that</w:t>
      </w:r>
      <w:r w:rsidR="000C4F31">
        <w:t xml:space="preserve"> include</w:t>
      </w:r>
      <w:r w:rsidR="000C4F31" w:rsidRPr="001A1BD1">
        <w:t>:</w:t>
      </w:r>
      <w:r w:rsidR="000C4F31" w:rsidRPr="000C4F31">
        <w:t xml:space="preserve"> </w:t>
      </w:r>
      <w:r w:rsidR="000C4F31">
        <w:t xml:space="preserve">the </w:t>
      </w:r>
      <w:r w:rsidR="00F75637">
        <w:t>l</w:t>
      </w:r>
      <w:r w:rsidR="000C4F31" w:rsidRPr="003D0664">
        <w:t xml:space="preserve">ikelihood of </w:t>
      </w:r>
      <w:r w:rsidR="00F75637">
        <w:t>e</w:t>
      </w:r>
      <w:r w:rsidR="000C4F31" w:rsidRPr="003D0664">
        <w:t xml:space="preserve">ncountering </w:t>
      </w:r>
      <w:r w:rsidR="00F75637">
        <w:t>m</w:t>
      </w:r>
      <w:r w:rsidR="000C4F31" w:rsidRPr="003D0664">
        <w:t>unitions</w:t>
      </w:r>
      <w:r w:rsidR="000C4F31">
        <w:t xml:space="preserve"> (which </w:t>
      </w:r>
      <w:r w:rsidR="0092742E">
        <w:t>considers</w:t>
      </w:r>
      <w:r w:rsidR="000C4F31">
        <w:t xml:space="preserve"> the </w:t>
      </w:r>
      <w:r w:rsidR="00350EE0">
        <w:t>quantity</w:t>
      </w:r>
      <w:r w:rsidR="000C4F31">
        <w:t xml:space="preserve"> and depth of the </w:t>
      </w:r>
      <w:r w:rsidR="0092742E">
        <w:t>discovered</w:t>
      </w:r>
      <w:r w:rsidR="000C4F31">
        <w:t xml:space="preserve"> munitions</w:t>
      </w:r>
      <w:r w:rsidR="00F75637">
        <w:t>)</w:t>
      </w:r>
      <w:r w:rsidR="00350EE0">
        <w:t xml:space="preserve">, </w:t>
      </w:r>
      <w:r w:rsidR="000C4F31">
        <w:t xml:space="preserve">the </w:t>
      </w:r>
      <w:r w:rsidR="0092742E">
        <w:t xml:space="preserve">potential </w:t>
      </w:r>
      <w:r w:rsidR="00F75637">
        <w:t>s</w:t>
      </w:r>
      <w:r w:rsidR="000C4F31" w:rsidRPr="003D0664">
        <w:t xml:space="preserve">everity of </w:t>
      </w:r>
      <w:r w:rsidR="00F75637">
        <w:t>an e</w:t>
      </w:r>
      <w:r w:rsidR="000C4F31" w:rsidRPr="003D0664">
        <w:t xml:space="preserve">xplosive </w:t>
      </w:r>
      <w:r w:rsidR="00F75637">
        <w:t>i</w:t>
      </w:r>
      <w:r w:rsidR="000C4F31" w:rsidRPr="003D0664">
        <w:t>ncident</w:t>
      </w:r>
      <w:r w:rsidR="000C4F31">
        <w:t xml:space="preserve"> (which </w:t>
      </w:r>
      <w:r w:rsidR="0092742E">
        <w:t>considers</w:t>
      </w:r>
      <w:r w:rsidR="000C4F31">
        <w:t xml:space="preserve"> the </w:t>
      </w:r>
      <w:r w:rsidR="00F75637">
        <w:t>amount and type</w:t>
      </w:r>
      <w:r w:rsidR="000C4F31">
        <w:t xml:space="preserve"> of explosives in the </w:t>
      </w:r>
      <w:r w:rsidR="00F75637">
        <w:t>munitions),</w:t>
      </w:r>
      <w:r w:rsidR="000C4F31">
        <w:t xml:space="preserve"> and the sensitivity </w:t>
      </w:r>
      <w:r w:rsidR="00F75637">
        <w:t xml:space="preserve">of the munitions </w:t>
      </w:r>
      <w:r w:rsidR="000C4F31">
        <w:t>to detonate</w:t>
      </w:r>
      <w:r w:rsidR="00F75637">
        <w:t xml:space="preserve"> if contacted</w:t>
      </w:r>
      <w:r w:rsidR="0092742E">
        <w:t xml:space="preserve"> by site users</w:t>
      </w:r>
      <w:r w:rsidR="00F75637">
        <w:t>.</w:t>
      </w:r>
      <w:r w:rsidR="00ED7117">
        <w:t xml:space="preserve"> Other risk factors relating to site</w:t>
      </w:r>
      <w:r w:rsidR="00983D71">
        <w:t xml:space="preserve"> and </w:t>
      </w:r>
      <w:r w:rsidR="00ED7117">
        <w:t xml:space="preserve">munitions accessibility, </w:t>
      </w:r>
      <w:r w:rsidR="00040DD1">
        <w:t xml:space="preserve">the </w:t>
      </w:r>
      <w:r w:rsidR="00ED7117">
        <w:t xml:space="preserve">frequency of area use, and </w:t>
      </w:r>
      <w:r w:rsidR="00983D71">
        <w:t xml:space="preserve">the </w:t>
      </w:r>
      <w:r w:rsidR="00040DD1">
        <w:t xml:space="preserve">energy imparting </w:t>
      </w:r>
      <w:r w:rsidR="00983D71">
        <w:t xml:space="preserve">intensity </w:t>
      </w:r>
      <w:r w:rsidR="00040DD1">
        <w:t>of the intrusive activities associated with t</w:t>
      </w:r>
      <w:r w:rsidR="00ED7117">
        <w:t xml:space="preserve">he current or future site uses also are considered in the RMM. Underwater </w:t>
      </w:r>
      <w:r w:rsidR="00637EDC">
        <w:t xml:space="preserve">digital </w:t>
      </w:r>
      <w:r w:rsidR="00ED7117">
        <w:t xml:space="preserve">geophysical mapping </w:t>
      </w:r>
      <w:r w:rsidR="00637EDC">
        <w:t xml:space="preserve">(DGM) </w:t>
      </w:r>
      <w:r w:rsidR="00ED7117">
        <w:t>provides the site characterization data associated with the presence of munitions in an area</w:t>
      </w:r>
      <w:r w:rsidR="003D059D">
        <w:t xml:space="preserve"> and </w:t>
      </w:r>
      <w:r w:rsidR="00ED7117">
        <w:t>their horizontal distribution</w:t>
      </w:r>
      <w:r w:rsidR="003D059D">
        <w:t xml:space="preserve">. Subsequent intrusive investigation of the </w:t>
      </w:r>
      <w:r w:rsidR="000850BD">
        <w:t xml:space="preserve">anomalies </w:t>
      </w:r>
      <w:r w:rsidR="003D059D">
        <w:t xml:space="preserve">detected </w:t>
      </w:r>
      <w:r w:rsidR="000850BD">
        <w:t xml:space="preserve">by the DGM </w:t>
      </w:r>
      <w:r w:rsidR="003D059D">
        <w:t>provides the needed information on the vertical depth distribution and type</w:t>
      </w:r>
      <w:r w:rsidR="007A5AB4">
        <w:t>/</w:t>
      </w:r>
      <w:r w:rsidR="003D059D">
        <w:t>condition</w:t>
      </w:r>
      <w:r w:rsidR="000850BD">
        <w:t xml:space="preserve"> of the munitions present</w:t>
      </w:r>
      <w:r w:rsidR="003D059D">
        <w:t xml:space="preserve">. </w:t>
      </w:r>
      <w:r w:rsidR="007A5AB4">
        <w:t>A</w:t>
      </w:r>
      <w:r w:rsidR="003D059D">
        <w:t xml:space="preserve"> summary of the application of the RMM to an underwater </w:t>
      </w:r>
      <w:r w:rsidR="00D307FC">
        <w:t xml:space="preserve">Munitions Response Site (MRS) </w:t>
      </w:r>
      <w:r w:rsidR="007A5AB4" w:rsidRPr="005218EA">
        <w:t>defined as an</w:t>
      </w:r>
      <w:r w:rsidR="003D059D" w:rsidRPr="005218EA">
        <w:t xml:space="preserve"> assessment</w:t>
      </w:r>
      <w:r w:rsidR="00D307FC" w:rsidRPr="005218EA">
        <w:t xml:space="preserve"> </w:t>
      </w:r>
      <w:r w:rsidR="003D059D" w:rsidRPr="005218EA">
        <w:t>area</w:t>
      </w:r>
      <w:r w:rsidR="005218EA">
        <w:t xml:space="preserve"> is presented</w:t>
      </w:r>
      <w:r w:rsidR="003D059D">
        <w:t xml:space="preserve">. The </w:t>
      </w:r>
      <w:r w:rsidR="00FA2377">
        <w:t xml:space="preserve">assumptions and alternate interpretations of some </w:t>
      </w:r>
      <w:r w:rsidR="00FE2920">
        <w:t xml:space="preserve">of the </w:t>
      </w:r>
      <w:r w:rsidR="00FA2377">
        <w:t xml:space="preserve">RMM risk factors </w:t>
      </w:r>
      <w:r w:rsidR="003D059D">
        <w:t xml:space="preserve">needed to apply the RMM that was principally designed </w:t>
      </w:r>
      <w:r w:rsidR="00CC7078">
        <w:t xml:space="preserve">and tested </w:t>
      </w:r>
      <w:r w:rsidR="003D059D">
        <w:t>for use at upland or terrestrial sites</w:t>
      </w:r>
      <w:r w:rsidR="00637EDC">
        <w:t xml:space="preserve"> to underwater sites are </w:t>
      </w:r>
      <w:r w:rsidR="00FA2377">
        <w:t>discussed</w:t>
      </w:r>
      <w:r w:rsidR="00637EDC">
        <w:t xml:space="preserve">.  The establishment of </w:t>
      </w:r>
      <w:r w:rsidR="00FE2920">
        <w:t>distinct</w:t>
      </w:r>
      <w:r w:rsidR="00FA2377">
        <w:t xml:space="preserve"> </w:t>
      </w:r>
      <w:r w:rsidR="00637EDC">
        <w:t xml:space="preserve">assessment area boundaries within </w:t>
      </w:r>
      <w:r w:rsidR="00FA2377">
        <w:t>an</w:t>
      </w:r>
      <w:r w:rsidR="00637EDC">
        <w:t xml:space="preserve"> MRS in consideration of the site history and the conceptual site model is discussed</w:t>
      </w:r>
      <w:r w:rsidR="00FE2920">
        <w:t>,</w:t>
      </w:r>
      <w:r w:rsidR="00637EDC">
        <w:t xml:space="preserve"> along with how to account for possible sediment and munitions item migration in high energy marine environments. </w:t>
      </w:r>
      <w:r w:rsidR="00FE2920">
        <w:t>Suggestions</w:t>
      </w:r>
      <w:r w:rsidR="00FA2377">
        <w:t xml:space="preserve"> </w:t>
      </w:r>
      <w:r w:rsidR="00CC229A">
        <w:t xml:space="preserve">are provided </w:t>
      </w:r>
      <w:r w:rsidR="00637EDC">
        <w:t>relative to organiz</w:t>
      </w:r>
      <w:r w:rsidR="00CC229A">
        <w:t>ing</w:t>
      </w:r>
      <w:r w:rsidR="00637EDC">
        <w:t xml:space="preserve"> and format</w:t>
      </w:r>
      <w:r w:rsidR="00CC229A">
        <w:t>ting</w:t>
      </w:r>
      <w:r w:rsidR="00637EDC">
        <w:t xml:space="preserve"> the DGM data and associated observational information to more easily support RMM analyses</w:t>
      </w:r>
      <w:r w:rsidR="00FE2920">
        <w:t xml:space="preserve"> and re-analyses</w:t>
      </w:r>
      <w:r w:rsidR="00637EDC">
        <w:t xml:space="preserve">, especially in circumstances where the assessment area boundaries may be subject to change. </w:t>
      </w:r>
      <w:r w:rsidR="00FA2377">
        <w:t xml:space="preserve">The </w:t>
      </w:r>
      <w:r w:rsidR="00CC229A">
        <w:t>calculation</w:t>
      </w:r>
      <w:r w:rsidR="00FA2377">
        <w:t xml:space="preserve"> of anomaly densities and spatial distribution patterns from the collected data and the development of a vertical conceptual site model </w:t>
      </w:r>
      <w:r w:rsidR="00CC229A">
        <w:t xml:space="preserve">relative to defining </w:t>
      </w:r>
      <w:r w:rsidR="00FA2377">
        <w:t>protective remedial alternatives are described.</w:t>
      </w:r>
      <w:r w:rsidR="00C921A5">
        <w:t xml:space="preserve"> </w:t>
      </w:r>
      <w:r w:rsidR="00637EDC">
        <w:t xml:space="preserve">The effect of </w:t>
      </w:r>
      <w:r w:rsidR="00FA2377">
        <w:t xml:space="preserve">the degree of area coverage by the DGM, the type of surveys performed (e.g., grid versus transects), the survey system detection limits with depth for the munitions of interest, and the impact of obstacles or areas off-limits areas for the survey </w:t>
      </w:r>
      <w:r w:rsidR="00637EDC">
        <w:t xml:space="preserve">on the use of the </w:t>
      </w:r>
      <w:r w:rsidR="007E4561">
        <w:t xml:space="preserve">DGM </w:t>
      </w:r>
      <w:r w:rsidR="00637EDC">
        <w:t xml:space="preserve">data in RMM analyses </w:t>
      </w:r>
      <w:r w:rsidR="00935543">
        <w:t>are</w:t>
      </w:r>
      <w:r w:rsidR="00637EDC">
        <w:t xml:space="preserve"> discussed</w:t>
      </w:r>
      <w:r w:rsidR="00935543">
        <w:t xml:space="preserve"> as uncertainties to the RMM application</w:t>
      </w:r>
      <w:r w:rsidR="007E4561">
        <w:t>.</w:t>
      </w:r>
      <w:r w:rsidR="00CC7078">
        <w:t xml:space="preserve"> </w:t>
      </w:r>
    </w:p>
    <w:p w14:paraId="448C8301" w14:textId="77777777" w:rsidR="00AD6206" w:rsidRDefault="00AD6206" w:rsidP="00D5590A">
      <w:pPr>
        <w:pStyle w:val="SAGEEPtext"/>
        <w:ind w:firstLine="0"/>
      </w:pP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831454">
    <w:abstractNumId w:val="0"/>
  </w:num>
  <w:num w:numId="2" w16cid:durableId="2119375841">
    <w:abstractNumId w:val="4"/>
  </w:num>
  <w:num w:numId="3" w16cid:durableId="1241911827">
    <w:abstractNumId w:val="2"/>
  </w:num>
  <w:num w:numId="4" w16cid:durableId="1290429972">
    <w:abstractNumId w:val="1"/>
  </w:num>
  <w:num w:numId="5" w16cid:durableId="649946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0DD1"/>
    <w:rsid w:val="00046CA1"/>
    <w:rsid w:val="000474C1"/>
    <w:rsid w:val="00056100"/>
    <w:rsid w:val="00070734"/>
    <w:rsid w:val="00081D58"/>
    <w:rsid w:val="000850BD"/>
    <w:rsid w:val="00085A30"/>
    <w:rsid w:val="000A0EBA"/>
    <w:rsid w:val="000A4E54"/>
    <w:rsid w:val="000B461E"/>
    <w:rsid w:val="000B4D19"/>
    <w:rsid w:val="000B4D3A"/>
    <w:rsid w:val="000C3880"/>
    <w:rsid w:val="000C4F31"/>
    <w:rsid w:val="000C6977"/>
    <w:rsid w:val="000C6B69"/>
    <w:rsid w:val="000C71B5"/>
    <w:rsid w:val="000D220C"/>
    <w:rsid w:val="000E54A1"/>
    <w:rsid w:val="000F1296"/>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3794E"/>
    <w:rsid w:val="00250EBA"/>
    <w:rsid w:val="002613F2"/>
    <w:rsid w:val="0026175B"/>
    <w:rsid w:val="002656C6"/>
    <w:rsid w:val="00272F31"/>
    <w:rsid w:val="0027514E"/>
    <w:rsid w:val="00277BAA"/>
    <w:rsid w:val="00292A6E"/>
    <w:rsid w:val="00296CD4"/>
    <w:rsid w:val="002A266D"/>
    <w:rsid w:val="002B1CC7"/>
    <w:rsid w:val="002C2221"/>
    <w:rsid w:val="002C2496"/>
    <w:rsid w:val="002C6B13"/>
    <w:rsid w:val="002D0C14"/>
    <w:rsid w:val="002D5F2D"/>
    <w:rsid w:val="002E6D62"/>
    <w:rsid w:val="00313033"/>
    <w:rsid w:val="003257AC"/>
    <w:rsid w:val="003262E2"/>
    <w:rsid w:val="00326CB5"/>
    <w:rsid w:val="00336A62"/>
    <w:rsid w:val="00350EE0"/>
    <w:rsid w:val="00351941"/>
    <w:rsid w:val="0036376A"/>
    <w:rsid w:val="00363FA4"/>
    <w:rsid w:val="00386CA0"/>
    <w:rsid w:val="003A6048"/>
    <w:rsid w:val="003B2B53"/>
    <w:rsid w:val="003C67F8"/>
    <w:rsid w:val="003D059D"/>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18EA"/>
    <w:rsid w:val="005273B1"/>
    <w:rsid w:val="00532684"/>
    <w:rsid w:val="005512BA"/>
    <w:rsid w:val="005523C4"/>
    <w:rsid w:val="005658F8"/>
    <w:rsid w:val="005A2FDE"/>
    <w:rsid w:val="005B3583"/>
    <w:rsid w:val="005B6DEC"/>
    <w:rsid w:val="005B7337"/>
    <w:rsid w:val="005D4D3A"/>
    <w:rsid w:val="005F10E4"/>
    <w:rsid w:val="005F1C1B"/>
    <w:rsid w:val="005F4F87"/>
    <w:rsid w:val="005F7626"/>
    <w:rsid w:val="00617A12"/>
    <w:rsid w:val="006209D1"/>
    <w:rsid w:val="006227C6"/>
    <w:rsid w:val="006249A5"/>
    <w:rsid w:val="006373C2"/>
    <w:rsid w:val="00637EDC"/>
    <w:rsid w:val="00642523"/>
    <w:rsid w:val="00652E3B"/>
    <w:rsid w:val="00670F5C"/>
    <w:rsid w:val="006942F3"/>
    <w:rsid w:val="0069481A"/>
    <w:rsid w:val="006B3B19"/>
    <w:rsid w:val="006C0C21"/>
    <w:rsid w:val="006C13F3"/>
    <w:rsid w:val="006C6E9C"/>
    <w:rsid w:val="006D01EF"/>
    <w:rsid w:val="006D1858"/>
    <w:rsid w:val="006E120B"/>
    <w:rsid w:val="006E2671"/>
    <w:rsid w:val="006F45A4"/>
    <w:rsid w:val="006F6764"/>
    <w:rsid w:val="007156D0"/>
    <w:rsid w:val="00721019"/>
    <w:rsid w:val="00732724"/>
    <w:rsid w:val="0073408A"/>
    <w:rsid w:val="00745AA5"/>
    <w:rsid w:val="00770047"/>
    <w:rsid w:val="00783355"/>
    <w:rsid w:val="007A5AB4"/>
    <w:rsid w:val="007B3000"/>
    <w:rsid w:val="007B6C2A"/>
    <w:rsid w:val="007D1264"/>
    <w:rsid w:val="007D583A"/>
    <w:rsid w:val="007D6DDF"/>
    <w:rsid w:val="007E4561"/>
    <w:rsid w:val="007F5248"/>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2742E"/>
    <w:rsid w:val="00933156"/>
    <w:rsid w:val="00933194"/>
    <w:rsid w:val="00935543"/>
    <w:rsid w:val="00936C93"/>
    <w:rsid w:val="00937A52"/>
    <w:rsid w:val="00944AC7"/>
    <w:rsid w:val="00955901"/>
    <w:rsid w:val="00955AFC"/>
    <w:rsid w:val="00966E83"/>
    <w:rsid w:val="00983D71"/>
    <w:rsid w:val="00986569"/>
    <w:rsid w:val="009A2C24"/>
    <w:rsid w:val="009A6F85"/>
    <w:rsid w:val="009B6AC0"/>
    <w:rsid w:val="009C3320"/>
    <w:rsid w:val="009D61B3"/>
    <w:rsid w:val="009E1A32"/>
    <w:rsid w:val="00A05DFC"/>
    <w:rsid w:val="00A20E41"/>
    <w:rsid w:val="00A333C4"/>
    <w:rsid w:val="00A355F4"/>
    <w:rsid w:val="00A37124"/>
    <w:rsid w:val="00A42FD6"/>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1DA8"/>
    <w:rsid w:val="00C04312"/>
    <w:rsid w:val="00C075A3"/>
    <w:rsid w:val="00C13DED"/>
    <w:rsid w:val="00C2643F"/>
    <w:rsid w:val="00C31166"/>
    <w:rsid w:val="00C37A05"/>
    <w:rsid w:val="00C41603"/>
    <w:rsid w:val="00C45BEF"/>
    <w:rsid w:val="00C46916"/>
    <w:rsid w:val="00C542A7"/>
    <w:rsid w:val="00C560DD"/>
    <w:rsid w:val="00C746BE"/>
    <w:rsid w:val="00C921A5"/>
    <w:rsid w:val="00C96F7F"/>
    <w:rsid w:val="00CC229A"/>
    <w:rsid w:val="00CC63F4"/>
    <w:rsid w:val="00CC7078"/>
    <w:rsid w:val="00CD22DD"/>
    <w:rsid w:val="00CD53A0"/>
    <w:rsid w:val="00CE4CD8"/>
    <w:rsid w:val="00CE5904"/>
    <w:rsid w:val="00D23AC1"/>
    <w:rsid w:val="00D307FC"/>
    <w:rsid w:val="00D32AF0"/>
    <w:rsid w:val="00D34D77"/>
    <w:rsid w:val="00D5412A"/>
    <w:rsid w:val="00D5590A"/>
    <w:rsid w:val="00D57E88"/>
    <w:rsid w:val="00D62DE9"/>
    <w:rsid w:val="00D7481D"/>
    <w:rsid w:val="00D75B4B"/>
    <w:rsid w:val="00D82778"/>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117"/>
    <w:rsid w:val="00ED79AD"/>
    <w:rsid w:val="00EE7790"/>
    <w:rsid w:val="00F02168"/>
    <w:rsid w:val="00F363E4"/>
    <w:rsid w:val="00F54634"/>
    <w:rsid w:val="00F55B90"/>
    <w:rsid w:val="00F56C95"/>
    <w:rsid w:val="00F61FC8"/>
    <w:rsid w:val="00F640CC"/>
    <w:rsid w:val="00F75637"/>
    <w:rsid w:val="00F857D1"/>
    <w:rsid w:val="00F95E74"/>
    <w:rsid w:val="00F96733"/>
    <w:rsid w:val="00FA2377"/>
    <w:rsid w:val="00FB21A7"/>
    <w:rsid w:val="00FB6DE6"/>
    <w:rsid w:val="00FC1FD3"/>
    <w:rsid w:val="00FE2920"/>
    <w:rsid w:val="00FE2AA1"/>
    <w:rsid w:val="00FE7691"/>
    <w:rsid w:val="00FF076A"/>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3010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2022-12-20T14:41:00Z</dcterms:created>
  <dcterms:modified xsi:type="dcterms:W3CDTF">2022-12-20T14:41:00Z</dcterms:modified>
</cp:coreProperties>
</file>