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1C63" w14:textId="77777777" w:rsidR="00462A45" w:rsidRDefault="00462A45" w:rsidP="008E3A81">
      <w:pPr>
        <w:pStyle w:val="SAGEEPtitle"/>
      </w:pPr>
    </w:p>
    <w:p w14:paraId="19A88251" w14:textId="565971DD" w:rsidR="00462A45" w:rsidRDefault="00462A45" w:rsidP="00462A45">
      <w:pPr>
        <w:jc w:val="center"/>
        <w:rPr>
          <w:b/>
          <w:sz w:val="28"/>
          <w:szCs w:val="28"/>
        </w:rPr>
      </w:pPr>
      <w:r>
        <w:rPr>
          <w:b/>
          <w:sz w:val="28"/>
          <w:szCs w:val="28"/>
        </w:rPr>
        <w:t xml:space="preserve">A </w:t>
      </w:r>
      <w:r w:rsidR="000B2960" w:rsidRPr="000B2960">
        <w:rPr>
          <w:b/>
          <w:sz w:val="28"/>
          <w:szCs w:val="28"/>
        </w:rPr>
        <w:t>CHRONOLOGY</w:t>
      </w:r>
      <w:r>
        <w:rPr>
          <w:b/>
          <w:sz w:val="28"/>
          <w:szCs w:val="28"/>
        </w:rPr>
        <w:t xml:space="preserve"> OF RCAS WITH NEW </w:t>
      </w:r>
      <w:r w:rsidR="00826AE6">
        <w:rPr>
          <w:b/>
          <w:sz w:val="28"/>
          <w:szCs w:val="28"/>
        </w:rPr>
        <w:t xml:space="preserve">AGC </w:t>
      </w:r>
      <w:r>
        <w:rPr>
          <w:b/>
          <w:sz w:val="28"/>
          <w:szCs w:val="28"/>
        </w:rPr>
        <w:t>TECHNOLOGY IN CHALLENGING ENVIRONMENTS</w:t>
      </w:r>
    </w:p>
    <w:p w14:paraId="07D8FEE5" w14:textId="77777777" w:rsidR="00D5590A" w:rsidRPr="00944AC7" w:rsidRDefault="00D5590A" w:rsidP="00D5590A">
      <w:pPr>
        <w:pStyle w:val="SAGEEPheading"/>
        <w:spacing w:after="0"/>
        <w:jc w:val="both"/>
        <w:rPr>
          <w:b w:val="0"/>
          <w:bCs w:val="0"/>
          <w:color w:val="000000"/>
          <w:sz w:val="24"/>
          <w:szCs w:val="24"/>
        </w:rPr>
      </w:pPr>
    </w:p>
    <w:p w14:paraId="7036C11F" w14:textId="77777777" w:rsidR="000B2960" w:rsidRDefault="005E1EA3" w:rsidP="00D5590A">
      <w:pPr>
        <w:pStyle w:val="SAGEEPheading"/>
        <w:spacing w:after="0"/>
        <w:rPr>
          <w:b w:val="0"/>
          <w:bCs w:val="0"/>
          <w:i/>
          <w:iCs w:val="0"/>
          <w:color w:val="000000"/>
          <w:sz w:val="24"/>
          <w:szCs w:val="24"/>
        </w:rPr>
      </w:pPr>
      <w:r>
        <w:rPr>
          <w:b w:val="0"/>
          <w:bCs w:val="0"/>
          <w:i/>
          <w:iCs w:val="0"/>
          <w:color w:val="000000"/>
          <w:sz w:val="24"/>
          <w:szCs w:val="24"/>
        </w:rPr>
        <w:t>J.R. Candlish</w:t>
      </w:r>
      <w:r w:rsidR="00D5590A" w:rsidRPr="00D5590A">
        <w:rPr>
          <w:b w:val="0"/>
          <w:bCs w:val="0"/>
          <w:i/>
          <w:iCs w:val="0"/>
          <w:color w:val="000000"/>
          <w:sz w:val="24"/>
          <w:szCs w:val="24"/>
        </w:rPr>
        <w:t xml:space="preserve">, </w:t>
      </w:r>
      <w:r>
        <w:rPr>
          <w:b w:val="0"/>
          <w:bCs w:val="0"/>
          <w:i/>
          <w:iCs w:val="0"/>
          <w:color w:val="000000"/>
          <w:sz w:val="24"/>
          <w:szCs w:val="24"/>
        </w:rPr>
        <w:t>Weston Solutions</w:t>
      </w:r>
      <w:r w:rsidR="00D5590A">
        <w:rPr>
          <w:b w:val="0"/>
          <w:bCs w:val="0"/>
          <w:i/>
          <w:iCs w:val="0"/>
          <w:color w:val="000000"/>
          <w:sz w:val="24"/>
          <w:szCs w:val="24"/>
        </w:rPr>
        <w:t xml:space="preserve">, </w:t>
      </w:r>
      <w:r w:rsidR="000B2960">
        <w:rPr>
          <w:b w:val="0"/>
          <w:bCs w:val="0"/>
          <w:i/>
          <w:iCs w:val="0"/>
          <w:color w:val="000000"/>
          <w:sz w:val="24"/>
          <w:szCs w:val="24"/>
        </w:rPr>
        <w:t>Knoxville</w:t>
      </w:r>
      <w:r w:rsidR="00520802">
        <w:rPr>
          <w:b w:val="0"/>
          <w:bCs w:val="0"/>
          <w:i/>
          <w:iCs w:val="0"/>
          <w:color w:val="000000"/>
          <w:sz w:val="24"/>
          <w:szCs w:val="24"/>
        </w:rPr>
        <w:t xml:space="preserve">, </w:t>
      </w:r>
      <w:r w:rsidR="000B2960">
        <w:rPr>
          <w:b w:val="0"/>
          <w:bCs w:val="0"/>
          <w:i/>
          <w:iCs w:val="0"/>
          <w:color w:val="000000"/>
          <w:sz w:val="24"/>
          <w:szCs w:val="24"/>
        </w:rPr>
        <w:t>TN</w:t>
      </w:r>
      <w:r w:rsidR="00D5590A">
        <w:rPr>
          <w:b w:val="0"/>
          <w:bCs w:val="0"/>
          <w:i/>
          <w:iCs w:val="0"/>
          <w:color w:val="000000"/>
          <w:sz w:val="24"/>
          <w:szCs w:val="24"/>
        </w:rPr>
        <w:t xml:space="preserve">, </w:t>
      </w:r>
      <w:r w:rsidR="00520802">
        <w:rPr>
          <w:b w:val="0"/>
          <w:bCs w:val="0"/>
          <w:i/>
          <w:iCs w:val="0"/>
          <w:color w:val="000000"/>
          <w:sz w:val="24"/>
          <w:szCs w:val="24"/>
        </w:rPr>
        <w:t>USA</w:t>
      </w:r>
    </w:p>
    <w:p w14:paraId="6A3DB23C" w14:textId="0862B744" w:rsidR="00D5590A" w:rsidRDefault="000B2960" w:rsidP="00D5590A">
      <w:pPr>
        <w:pStyle w:val="SAGEEPheading"/>
        <w:spacing w:after="0"/>
        <w:rPr>
          <w:b w:val="0"/>
          <w:bCs w:val="0"/>
          <w:i/>
          <w:iCs w:val="0"/>
          <w:color w:val="000000"/>
          <w:sz w:val="24"/>
          <w:szCs w:val="24"/>
        </w:rPr>
      </w:pPr>
      <w:r>
        <w:rPr>
          <w:b w:val="0"/>
          <w:bCs w:val="0"/>
          <w:i/>
          <w:iCs w:val="0"/>
          <w:color w:val="000000"/>
          <w:sz w:val="24"/>
          <w:szCs w:val="24"/>
        </w:rPr>
        <w:t xml:space="preserve">Rick Grabowski, </w:t>
      </w:r>
      <w:r w:rsidRPr="000B2960">
        <w:rPr>
          <w:b w:val="0"/>
          <w:bCs w:val="0"/>
          <w:i/>
          <w:iCs w:val="0"/>
          <w:color w:val="000000"/>
          <w:sz w:val="24"/>
          <w:szCs w:val="24"/>
        </w:rPr>
        <w:t>CEHNC</w:t>
      </w:r>
      <w:r>
        <w:rPr>
          <w:b w:val="0"/>
          <w:bCs w:val="0"/>
          <w:i/>
          <w:iCs w:val="0"/>
          <w:color w:val="000000"/>
          <w:sz w:val="24"/>
          <w:szCs w:val="24"/>
        </w:rPr>
        <w:t>, Huntsville, AL, USA</w:t>
      </w:r>
      <w:r w:rsidR="00F07152">
        <w:rPr>
          <w:b w:val="0"/>
          <w:bCs w:val="0"/>
          <w:i/>
          <w:iCs w:val="0"/>
          <w:color w:val="000000"/>
          <w:sz w:val="24"/>
          <w:szCs w:val="24"/>
        </w:rPr>
        <w:br/>
        <w:t>Joshua Celestine, Weston Solutions, Denver, Colorado, USA</w:t>
      </w:r>
    </w:p>
    <w:p w14:paraId="51513AE5" w14:textId="2AFD9450" w:rsidR="00520802" w:rsidRDefault="00520802" w:rsidP="00F02168">
      <w:pPr>
        <w:pStyle w:val="SAGEEPheading"/>
        <w:spacing w:after="0"/>
        <w:jc w:val="both"/>
        <w:rPr>
          <w:b w:val="0"/>
          <w:bCs w:val="0"/>
          <w:color w:val="000000"/>
          <w:sz w:val="24"/>
          <w:szCs w:val="24"/>
        </w:rPr>
      </w:pPr>
    </w:p>
    <w:p w14:paraId="35C5D1FD" w14:textId="47C61C4D" w:rsidR="00B36176" w:rsidRDefault="005E1EA3" w:rsidP="009905F8">
      <w:pPr>
        <w:autoSpaceDE w:val="0"/>
        <w:autoSpaceDN w:val="0"/>
        <w:adjustRightInd w:val="0"/>
        <w:jc w:val="left"/>
      </w:pPr>
      <w:r>
        <w:t xml:space="preserve">A remedial action is being conducted to cleanup munitions and explosives of concern </w:t>
      </w:r>
      <w:r w:rsidR="00425AE9">
        <w:t xml:space="preserve">(MEC) </w:t>
      </w:r>
      <w:r>
        <w:t xml:space="preserve">over more than 1,000 acres of Croft State Park, South Carolina. Located near Spartanburg, former Camp Croft served as a World War II basic training center and is now a Formerly Used Defense Site (FUDS) ranked on the FUDS priority list. </w:t>
      </w:r>
      <w:r w:rsidR="00425AE9">
        <w:t>Historically, analog geophysical methods were the preferred approach to remediate MEC in an active park setting to minimize impact on the landscape so recreational activities are minimally affected. However, the selected remedy from the Decision Document emphasized the use of Advanced Geophysical Classification (AGC)</w:t>
      </w:r>
      <w:r w:rsidR="00065156">
        <w:t xml:space="preserve"> to the most extent possible across the park. Due to the prolific high slope</w:t>
      </w:r>
      <w:r w:rsidR="001B5C68">
        <w:t>s</w:t>
      </w:r>
      <w:r w:rsidR="00065156">
        <w:t xml:space="preserve"> and dense forest across the site, a ruggedized </w:t>
      </w:r>
      <w:r w:rsidR="0023522B">
        <w:t>o</w:t>
      </w:r>
      <w:r w:rsidR="00303A0B">
        <w:t xml:space="preserve">ne-pass Advanced Geophysical Classification (AGC) technology </w:t>
      </w:r>
      <w:r w:rsidR="00065156">
        <w:t>paired</w:t>
      </w:r>
      <w:r w:rsidR="00303A0B">
        <w:t xml:space="preserve"> with simultaneous localization and mapping (SLAM) positioning </w:t>
      </w:r>
      <w:r w:rsidR="00065156">
        <w:t>equipment</w:t>
      </w:r>
      <w:r w:rsidR="009905F8">
        <w:t xml:space="preserve"> </w:t>
      </w:r>
      <w:r w:rsidR="004C0C88">
        <w:t>was selected for site survey</w:t>
      </w:r>
      <w:r w:rsidR="00303A0B">
        <w:t xml:space="preserve">. </w:t>
      </w:r>
      <w:r w:rsidR="009905F8" w:rsidRPr="009905F8">
        <w:t>Six APEX AGC systems, the first large scale</w:t>
      </w:r>
      <w:r w:rsidR="009905F8">
        <w:t xml:space="preserve"> </w:t>
      </w:r>
      <w:r w:rsidR="009905F8" w:rsidRPr="009905F8">
        <w:t xml:space="preserve">deployment of new </w:t>
      </w:r>
      <w:r w:rsidR="009905F8">
        <w:t>one-pass</w:t>
      </w:r>
      <w:r w:rsidR="009905F8" w:rsidRPr="009905F8">
        <w:t xml:space="preserve"> dynamic data collection technology, are currently deployed</w:t>
      </w:r>
      <w:r w:rsidR="009905F8">
        <w:t xml:space="preserve"> </w:t>
      </w:r>
      <w:r w:rsidR="009905F8" w:rsidRPr="009905F8">
        <w:t>across Camp Croft and providing an efficient site remediation engineering solution with</w:t>
      </w:r>
      <w:r w:rsidR="009905F8">
        <w:t xml:space="preserve"> </w:t>
      </w:r>
      <w:r w:rsidR="009905F8" w:rsidRPr="009905F8">
        <w:t xml:space="preserve">minimal impacts to park visitors </w:t>
      </w:r>
      <w:r w:rsidR="004C0C88">
        <w:t xml:space="preserve">in contrast </w:t>
      </w:r>
      <w:r w:rsidR="009905F8" w:rsidRPr="009905F8">
        <w:t>to the originally contemplated multi-phase approach.</w:t>
      </w:r>
      <w:r w:rsidR="009905F8">
        <w:t xml:space="preserve"> </w:t>
      </w:r>
      <w:r w:rsidR="00BC462C">
        <w:t xml:space="preserve">While integrating these new technologies has proven to be effective </w:t>
      </w:r>
      <w:r w:rsidR="00D333D7">
        <w:t>with</w:t>
      </w:r>
      <w:r w:rsidR="00BC462C">
        <w:t xml:space="preserve"> the challenging terrain at Camp Croft, there has been an interesting </w:t>
      </w:r>
      <w:r w:rsidR="00425AE9">
        <w:t>sequence</w:t>
      </w:r>
      <w:r w:rsidR="00BC462C">
        <w:t xml:space="preserve"> of </w:t>
      </w:r>
      <w:r w:rsidR="000615F0">
        <w:t>root cause analyses (RCAs) for measurement quality objective (MQO) failures that have arisen due to site conditions such as ferrous soils, saturated response areas, transmission line interference, SLAM geodetic control, and even wildlife</w:t>
      </w:r>
      <w:r w:rsidR="00826AE6">
        <w:t xml:space="preserve"> seed disturbances</w:t>
      </w:r>
      <w:r w:rsidR="000615F0">
        <w:t xml:space="preserve">. As a result of these issues, geophysical data processing has been refined </w:t>
      </w:r>
      <w:r w:rsidR="001B5C68">
        <w:t xml:space="preserve">since the beginning of the project </w:t>
      </w:r>
      <w:r w:rsidR="000615F0">
        <w:t xml:space="preserve">to better accommodate </w:t>
      </w:r>
      <w:r w:rsidR="009905F8">
        <w:t>the subsurface characteristics of the site</w:t>
      </w:r>
      <w:r w:rsidR="00826AE6">
        <w:t xml:space="preserve"> with filtering methods and </w:t>
      </w:r>
      <w:r w:rsidR="001B5C68">
        <w:t>assigning</w:t>
      </w:r>
      <w:r w:rsidR="00826AE6">
        <w:t xml:space="preserve"> classification categories other than targets of interest (TOI)</w:t>
      </w:r>
      <w:r w:rsidR="009905F8">
        <w:t xml:space="preserve">. </w:t>
      </w:r>
      <w:r w:rsidR="00826AE6">
        <w:t>Additionally, i</w:t>
      </w:r>
      <w:r w:rsidR="009905F8">
        <w:t>ntrusive re</w:t>
      </w:r>
      <w:r w:rsidR="00826AE6">
        <w:t>coveries</w:t>
      </w:r>
      <w:r w:rsidR="009905F8">
        <w:t xml:space="preserve"> </w:t>
      </w:r>
      <w:r w:rsidR="00826AE6">
        <w:t>have</w:t>
      </w:r>
      <w:r w:rsidR="009905F8">
        <w:t xml:space="preserve"> provided a </w:t>
      </w:r>
      <w:r w:rsidR="001B5C68">
        <w:t xml:space="preserve">needed </w:t>
      </w:r>
      <w:r w:rsidR="00826AE6">
        <w:t>supplemental reference to optimize data processing parameters, source selection, and categorization of sources.</w:t>
      </w:r>
      <w:r w:rsidR="001B5C68">
        <w:t xml:space="preserve"> Continued project exposure with </w:t>
      </w:r>
      <w:r w:rsidR="00B36176">
        <w:t xml:space="preserve">these </w:t>
      </w:r>
      <w:r w:rsidR="001B5C68">
        <w:t xml:space="preserve">lessons learned and overcoming the myriad of </w:t>
      </w:r>
      <w:r w:rsidR="00B36176">
        <w:t xml:space="preserve">challenges will contribute to </w:t>
      </w:r>
      <w:r w:rsidR="004C0C88">
        <w:t xml:space="preserve">the </w:t>
      </w:r>
      <w:r w:rsidR="00B36176">
        <w:t xml:space="preserve">overall success of the project.   </w:t>
      </w:r>
    </w:p>
    <w:p w14:paraId="37F10A02" w14:textId="77777777" w:rsidR="00B36176" w:rsidRDefault="00B36176" w:rsidP="009905F8">
      <w:pPr>
        <w:autoSpaceDE w:val="0"/>
        <w:autoSpaceDN w:val="0"/>
        <w:adjustRightInd w:val="0"/>
        <w:jc w:val="left"/>
      </w:pPr>
    </w:p>
    <w:p w14:paraId="3A99BEE5" w14:textId="77777777" w:rsidR="009905F8" w:rsidRDefault="009905F8" w:rsidP="00065156">
      <w:pPr>
        <w:pStyle w:val="SAGEEPtext"/>
      </w:pPr>
    </w:p>
    <w:p w14:paraId="1AE238A0" w14:textId="77777777" w:rsidR="00D333D7" w:rsidRDefault="00D333D7" w:rsidP="008E3A81">
      <w:pPr>
        <w:pStyle w:val="SAGEEPtext"/>
      </w:pPr>
    </w:p>
    <w:p w14:paraId="448C8301" w14:textId="5CFDFCF0" w:rsidR="00AD6206" w:rsidRDefault="00AD6206" w:rsidP="00CA3803"/>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55A5" w14:textId="77777777" w:rsidR="00FD08C1" w:rsidRDefault="00FD08C1">
      <w:r>
        <w:separator/>
      </w:r>
    </w:p>
  </w:endnote>
  <w:endnote w:type="continuationSeparator" w:id="0">
    <w:p w14:paraId="76BB497C" w14:textId="77777777" w:rsidR="00FD08C1" w:rsidRDefault="00FD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7713" w14:textId="77777777" w:rsidR="00FD08C1" w:rsidRDefault="00FD08C1">
      <w:r>
        <w:separator/>
      </w:r>
    </w:p>
  </w:footnote>
  <w:footnote w:type="continuationSeparator" w:id="0">
    <w:p w14:paraId="446DF9E3" w14:textId="77777777" w:rsidR="00FD08C1" w:rsidRDefault="00FD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0FCF9E6E" w:rsidR="007B3000" w:rsidRDefault="007B3000">
    <w:pPr>
      <w:pStyle w:val="Header"/>
    </w:pPr>
    <w:r>
      <w:t>SAGEEP 202</w:t>
    </w:r>
    <w:r w:rsidR="00462A45">
      <w:t>3</w:t>
    </w:r>
    <w:r>
      <w:ptab w:relativeTo="margin" w:alignment="center" w:leader="none"/>
    </w:r>
    <w:r w:rsidR="00303A0B">
      <w:t>New Orleans</w:t>
    </w:r>
    <w:r>
      <w:t xml:space="preserve">, </w:t>
    </w:r>
    <w:r w:rsidR="00303A0B">
      <w:t>Louisiana</w:t>
    </w:r>
    <w:r>
      <w:t xml:space="preserve"> USA</w:t>
    </w:r>
    <w:r>
      <w:ptab w:relativeTo="margin" w:alignment="right" w:leader="none"/>
    </w:r>
    <w:hyperlink r:id="rId1" w:history="1">
      <w:r w:rsidR="00CD53A0">
        <w:rPr>
          <w:rStyle w:val="Hyperlink"/>
        </w:rPr>
        <w:t>http://www.eegs.org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55410583">
    <w:abstractNumId w:val="0"/>
  </w:num>
  <w:num w:numId="2" w16cid:durableId="461733835">
    <w:abstractNumId w:val="4"/>
  </w:num>
  <w:num w:numId="3" w16cid:durableId="499270343">
    <w:abstractNumId w:val="2"/>
  </w:num>
  <w:num w:numId="4" w16cid:durableId="451049447">
    <w:abstractNumId w:val="1"/>
  </w:num>
  <w:num w:numId="5" w16cid:durableId="116334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615F0"/>
    <w:rsid w:val="00065156"/>
    <w:rsid w:val="00070734"/>
    <w:rsid w:val="00081D58"/>
    <w:rsid w:val="00085A30"/>
    <w:rsid w:val="000A0EBA"/>
    <w:rsid w:val="000A4E54"/>
    <w:rsid w:val="000B2960"/>
    <w:rsid w:val="000B461E"/>
    <w:rsid w:val="000B4D19"/>
    <w:rsid w:val="000B4D3A"/>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B5C68"/>
    <w:rsid w:val="001C20C6"/>
    <w:rsid w:val="001E087C"/>
    <w:rsid w:val="00210465"/>
    <w:rsid w:val="00213A19"/>
    <w:rsid w:val="00216467"/>
    <w:rsid w:val="00223DD7"/>
    <w:rsid w:val="0023522B"/>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03A0B"/>
    <w:rsid w:val="00313033"/>
    <w:rsid w:val="003257AC"/>
    <w:rsid w:val="003262E2"/>
    <w:rsid w:val="00326CB5"/>
    <w:rsid w:val="00351941"/>
    <w:rsid w:val="0036376A"/>
    <w:rsid w:val="00363FA4"/>
    <w:rsid w:val="00386CA0"/>
    <w:rsid w:val="003A6048"/>
    <w:rsid w:val="003B2B53"/>
    <w:rsid w:val="003C67F8"/>
    <w:rsid w:val="003D570C"/>
    <w:rsid w:val="003F0C8B"/>
    <w:rsid w:val="003F0DE2"/>
    <w:rsid w:val="003F15F3"/>
    <w:rsid w:val="003F3BC8"/>
    <w:rsid w:val="003F3EA3"/>
    <w:rsid w:val="00405234"/>
    <w:rsid w:val="00410574"/>
    <w:rsid w:val="004115C6"/>
    <w:rsid w:val="00420D17"/>
    <w:rsid w:val="00423189"/>
    <w:rsid w:val="00425AE9"/>
    <w:rsid w:val="00431A14"/>
    <w:rsid w:val="00433B52"/>
    <w:rsid w:val="004433B1"/>
    <w:rsid w:val="004502BE"/>
    <w:rsid w:val="00450F28"/>
    <w:rsid w:val="00462A45"/>
    <w:rsid w:val="00473784"/>
    <w:rsid w:val="00494CE5"/>
    <w:rsid w:val="00494EB9"/>
    <w:rsid w:val="00496413"/>
    <w:rsid w:val="004A6EC5"/>
    <w:rsid w:val="004B0FBD"/>
    <w:rsid w:val="004B3D2C"/>
    <w:rsid w:val="004C0C88"/>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E1EA3"/>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52438"/>
    <w:rsid w:val="00770047"/>
    <w:rsid w:val="00783355"/>
    <w:rsid w:val="007978F6"/>
    <w:rsid w:val="007B3000"/>
    <w:rsid w:val="007B6C2A"/>
    <w:rsid w:val="007D1264"/>
    <w:rsid w:val="007D6DDF"/>
    <w:rsid w:val="00802856"/>
    <w:rsid w:val="00811EA7"/>
    <w:rsid w:val="00815243"/>
    <w:rsid w:val="00820980"/>
    <w:rsid w:val="00824CBC"/>
    <w:rsid w:val="00824F17"/>
    <w:rsid w:val="00826AE6"/>
    <w:rsid w:val="0083199E"/>
    <w:rsid w:val="00835A17"/>
    <w:rsid w:val="00840A5D"/>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905F8"/>
    <w:rsid w:val="009A2C24"/>
    <w:rsid w:val="009A6F85"/>
    <w:rsid w:val="009B6AC0"/>
    <w:rsid w:val="009C3320"/>
    <w:rsid w:val="009D61B3"/>
    <w:rsid w:val="00A05DFC"/>
    <w:rsid w:val="00A20E41"/>
    <w:rsid w:val="00A333C4"/>
    <w:rsid w:val="00A355F4"/>
    <w:rsid w:val="00A37124"/>
    <w:rsid w:val="00A53AA0"/>
    <w:rsid w:val="00A80F1F"/>
    <w:rsid w:val="00A845A9"/>
    <w:rsid w:val="00AB051C"/>
    <w:rsid w:val="00AC4459"/>
    <w:rsid w:val="00AD0B2F"/>
    <w:rsid w:val="00AD6206"/>
    <w:rsid w:val="00AF55EB"/>
    <w:rsid w:val="00B04970"/>
    <w:rsid w:val="00B051DA"/>
    <w:rsid w:val="00B06FBE"/>
    <w:rsid w:val="00B30C2E"/>
    <w:rsid w:val="00B31E3D"/>
    <w:rsid w:val="00B36176"/>
    <w:rsid w:val="00B370B6"/>
    <w:rsid w:val="00B567E6"/>
    <w:rsid w:val="00B63A1E"/>
    <w:rsid w:val="00B77777"/>
    <w:rsid w:val="00B80D13"/>
    <w:rsid w:val="00B83488"/>
    <w:rsid w:val="00B85438"/>
    <w:rsid w:val="00BC462C"/>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A3803"/>
    <w:rsid w:val="00CC63F4"/>
    <w:rsid w:val="00CD22DD"/>
    <w:rsid w:val="00CD53A0"/>
    <w:rsid w:val="00CE4CD8"/>
    <w:rsid w:val="00D23AC1"/>
    <w:rsid w:val="00D32AF0"/>
    <w:rsid w:val="00D333D7"/>
    <w:rsid w:val="00D34D77"/>
    <w:rsid w:val="00D5412A"/>
    <w:rsid w:val="00D5590A"/>
    <w:rsid w:val="00D57E88"/>
    <w:rsid w:val="00D62DE9"/>
    <w:rsid w:val="00D7481D"/>
    <w:rsid w:val="00D75B4B"/>
    <w:rsid w:val="00DA3758"/>
    <w:rsid w:val="00DD312D"/>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07152"/>
    <w:rsid w:val="00F363E4"/>
    <w:rsid w:val="00F54634"/>
    <w:rsid w:val="00F55B90"/>
    <w:rsid w:val="00F61FC8"/>
    <w:rsid w:val="00F640CC"/>
    <w:rsid w:val="00F857D1"/>
    <w:rsid w:val="00F95E74"/>
    <w:rsid w:val="00F96733"/>
    <w:rsid w:val="00FA57DF"/>
    <w:rsid w:val="00FB21A7"/>
    <w:rsid w:val="00FB6DE6"/>
    <w:rsid w:val="00FC1FD3"/>
    <w:rsid w:val="00FD08C1"/>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2493</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2023-01-13T19:13:00Z</dcterms:created>
  <dcterms:modified xsi:type="dcterms:W3CDTF">2023-01-13T19:13:00Z</dcterms:modified>
</cp:coreProperties>
</file>